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="0EA7A947" w:rsidP="0EA7A947" w:rsidRDefault="0EA7A947" w14:paraId="60FE2DAF" w14:textId="4209AD43">
      <w:pPr>
        <w:spacing w:after="0" w:line="240" w:lineRule="auto"/>
      </w:pPr>
    </w:p>
    <w:p w:rsidR="465AFAEF" w:rsidP="465AFAEF" w:rsidRDefault="465AFAEF" w14:paraId="0F94E4CB" w14:textId="7D330AB3">
      <w:pPr>
        <w:spacing w:after="0" w:line="240" w:lineRule="auto"/>
      </w:pPr>
      <w:r>
        <w:rPr>
          <w:noProof/>
          <w:color w:val="2B579A"/>
          <w:shd w:val="clear" w:color="auto" w:fill="E6E6E6"/>
        </w:rPr>
        <w:drawing>
          <wp:anchor distT="0" distB="0" distL="114300" distR="114300" simplePos="0" relativeHeight="251662336" behindDoc="0" locked="0" layoutInCell="1" allowOverlap="1" wp14:anchorId="550AC2CF" wp14:editId="2376CED2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061847" cy="712322"/>
            <wp:effectExtent l="0" t="0" r="0" b="0"/>
            <wp:wrapSquare wrapText="bothSides"/>
            <wp:docPr id="217748098" name="Picture 217748098">
              <a:extLst xmlns:a="http://schemas.openxmlformats.org/drawingml/2006/main">
                <a:ext uri="{FF2B5EF4-FFF2-40B4-BE49-F238E27FC236}">
                  <a16:creationId xmlns:a16="http://schemas.microsoft.com/office/drawing/2014/main" id="{EC6081DB-7AC4-452F-8F88-B0EF6D34CD9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1847" cy="7123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7DD60790">
        <w:rPr>
          <w:noProof/>
          <w:color w:val="2B579A"/>
          <w:shd w:val="clear" w:color="auto" w:fill="E6E6E6"/>
        </w:rPr>
        <w:drawing>
          <wp:inline distT="0" distB="0" distL="0" distR="0" wp14:anchorId="6AAF5BF2" wp14:editId="6CDB32A2">
            <wp:extent cx="1439236" cy="647830"/>
            <wp:effectExtent l="0" t="0" r="0" b="0"/>
            <wp:docPr id="1941990175" name="Picture 1941990175">
              <a:extLst xmlns:a="http://schemas.openxmlformats.org/drawingml/2006/main">
                <a:ext uri="{FF2B5EF4-FFF2-40B4-BE49-F238E27FC236}">
                  <a16:creationId xmlns:a16="http://schemas.microsoft.com/office/drawing/2014/main" id="{B6E2D68D-1B34-49D5-98E6-20373E8080E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333" b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1439236" cy="647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65AFAEF" w:rsidP="465AFAEF" w:rsidRDefault="465AFAEF" w14:paraId="34C8646B" w14:textId="56748755">
      <w:pPr>
        <w:spacing w:after="0" w:line="240" w:lineRule="auto"/>
        <w:rPr>
          <w:rFonts w:eastAsia="Times New Roman"/>
          <w:b/>
          <w:bCs/>
          <w:lang w:val="nl-NL" w:eastAsia="nl-NL"/>
        </w:rPr>
      </w:pPr>
    </w:p>
    <w:p w:rsidR="00B67FBA" w:rsidP="653E94CF" w:rsidRDefault="0052751C" w14:paraId="7949E502" w14:textId="1AC319BA">
      <w:pPr>
        <w:spacing w:after="0" w:line="240" w:lineRule="auto"/>
        <w:rPr>
          <w:rFonts w:eastAsia="Times New Roman"/>
          <w:b w:val="1"/>
          <w:bCs w:val="1"/>
          <w:lang w:val="nl-NL" w:eastAsia="nl-NL"/>
        </w:rPr>
      </w:pPr>
      <w:r w:rsidRPr="7C7CDE6B" w:rsidR="0052751C">
        <w:rPr>
          <w:rFonts w:eastAsia="Times New Roman"/>
          <w:b w:val="1"/>
          <w:bCs w:val="1"/>
          <w:lang w:val="nl-NL" w:eastAsia="nl-NL"/>
        </w:rPr>
        <w:t xml:space="preserve">Criteria </w:t>
      </w:r>
      <w:r w:rsidRPr="7C7CDE6B" w:rsidR="00604675">
        <w:rPr>
          <w:rFonts w:eastAsia="Times New Roman"/>
          <w:b w:val="1"/>
          <w:bCs w:val="1"/>
          <w:lang w:val="nl-NL" w:eastAsia="nl-NL"/>
        </w:rPr>
        <w:t>EXTRA</w:t>
      </w:r>
      <w:r w:rsidRPr="7C7CDE6B" w:rsidR="0052751C">
        <w:rPr>
          <w:rFonts w:eastAsia="Times New Roman"/>
          <w:b w:val="1"/>
          <w:bCs w:val="1"/>
          <w:lang w:val="nl-NL" w:eastAsia="nl-NL"/>
        </w:rPr>
        <w:t xml:space="preserve"> speerpunt</w:t>
      </w:r>
      <w:r w:rsidRPr="7C7CDE6B" w:rsidR="73095413">
        <w:rPr>
          <w:rFonts w:eastAsia="Times New Roman"/>
          <w:b w:val="1"/>
          <w:bCs w:val="1"/>
          <w:lang w:val="nl-NL" w:eastAsia="nl-NL"/>
        </w:rPr>
        <w:t xml:space="preserve"> </w:t>
      </w:r>
      <w:r w:rsidRPr="7C7CDE6B" w:rsidR="77C4A0B3">
        <w:rPr>
          <w:rFonts w:eastAsia="Times New Roman"/>
          <w:b w:val="1"/>
          <w:bCs w:val="1"/>
          <w:lang w:val="nl-NL" w:eastAsia="nl-NL"/>
        </w:rPr>
        <w:t>o</w:t>
      </w:r>
      <w:r w:rsidRPr="7C7CDE6B" w:rsidR="50BBD64B">
        <w:rPr>
          <w:rFonts w:eastAsia="Times New Roman"/>
          <w:b w:val="1"/>
          <w:bCs w:val="1"/>
          <w:lang w:val="nl-NL" w:eastAsia="nl-NL"/>
        </w:rPr>
        <w:t>nvertelde</w:t>
      </w:r>
      <w:r w:rsidRPr="7C7CDE6B" w:rsidR="50BBD64B">
        <w:rPr>
          <w:rFonts w:eastAsia="Times New Roman"/>
          <w:b w:val="1"/>
          <w:bCs w:val="1"/>
          <w:lang w:val="nl-NL" w:eastAsia="nl-NL"/>
        </w:rPr>
        <w:t xml:space="preserve"> verhalen uit Aziatische gemeenschappen</w:t>
      </w:r>
      <w:r w:rsidRPr="7C7CDE6B" w:rsidR="52AC50C3">
        <w:rPr>
          <w:rFonts w:eastAsia="Times New Roman"/>
          <w:b w:val="1"/>
          <w:bCs w:val="1"/>
          <w:lang w:val="nl-NL" w:eastAsia="nl-NL"/>
        </w:rPr>
        <w:t xml:space="preserve"> 2026</w:t>
      </w:r>
      <w:r w:rsidRPr="7C7CDE6B" w:rsidR="00B24365">
        <w:rPr>
          <w:rFonts w:eastAsia="Times New Roman"/>
          <w:b w:val="1"/>
          <w:bCs w:val="1"/>
          <w:lang w:val="nl-NL" w:eastAsia="nl-NL"/>
        </w:rPr>
        <w:t>.</w:t>
      </w:r>
    </w:p>
    <w:p w:rsidRPr="00650E20" w:rsidR="00813880" w:rsidP="0EA1EB7B" w:rsidRDefault="00813880" w14:paraId="78D34014" w14:textId="77777777">
      <w:pPr>
        <w:spacing w:after="0" w:line="240" w:lineRule="auto"/>
        <w:rPr>
          <w:rFonts w:eastAsia="Times New Roman"/>
          <w:b/>
          <w:bCs/>
          <w:color w:val="4472C4" w:themeColor="accent1"/>
          <w:lang w:val="nl-NL" w:eastAsia="nl-NL"/>
        </w:rPr>
      </w:pPr>
    </w:p>
    <w:p w:rsidRPr="00404F3C" w:rsidR="0052751C" w:rsidP="69464835" w:rsidRDefault="00813880" w14:paraId="45343BD8" w14:textId="25DD4248">
      <w:pPr>
        <w:spacing w:after="0" w:line="240" w:lineRule="auto"/>
        <w:rPr>
          <w:rFonts w:eastAsia="Times New Roman"/>
          <w:b/>
          <w:bCs/>
          <w:color w:val="4472C4" w:themeColor="accent1"/>
          <w:lang w:val="nl-NL" w:eastAsia="nl-NL"/>
        </w:rPr>
      </w:pPr>
      <w:r w:rsidRPr="00404F3C">
        <w:rPr>
          <w:rFonts w:eastAsia="Times New Roman"/>
          <w:b/>
          <w:bCs/>
          <w:color w:val="4471C4"/>
          <w:lang w:val="nl-NL" w:eastAsia="nl-NL"/>
        </w:rPr>
        <w:t>Let op! De criteria wijken af van de gebruikelijke criteria voor het speerpuntenbudget van het SPE.</w:t>
      </w:r>
      <w:r w:rsidRPr="00404F3C" w:rsidR="00650E20">
        <w:rPr>
          <w:rFonts w:eastAsia="Times New Roman"/>
          <w:b/>
          <w:bCs/>
          <w:color w:val="4471C4"/>
          <w:lang w:val="nl-NL" w:eastAsia="nl-NL"/>
        </w:rPr>
        <w:t xml:space="preserve"> Lees de criteria daarom van tevoren goed door</w:t>
      </w:r>
      <w:r w:rsidRPr="00404F3C" w:rsidR="3CCFDE97">
        <w:rPr>
          <w:rFonts w:eastAsia="Times New Roman"/>
          <w:b/>
          <w:bCs/>
          <w:color w:val="4471C4"/>
          <w:lang w:val="nl-NL" w:eastAsia="nl-NL"/>
        </w:rPr>
        <w:t>.</w:t>
      </w:r>
    </w:p>
    <w:p w:rsidR="00553415" w:rsidP="0EA1EB7B" w:rsidRDefault="00553415" w14:paraId="684C301D" w14:textId="77777777">
      <w:pPr>
        <w:spacing w:after="0" w:line="240" w:lineRule="auto"/>
        <w:rPr>
          <w:rFonts w:eastAsiaTheme="minorEastAsia"/>
          <w:lang w:val="nl-NL" w:eastAsia="nl-NL"/>
        </w:rPr>
      </w:pPr>
    </w:p>
    <w:p w:rsidR="00B41222" w:rsidP="71E78DEE" w:rsidRDefault="00553415" w14:paraId="3B1D7636" w14:textId="6D0C67D8">
      <w:pPr>
        <w:spacing w:after="0" w:line="240" w:lineRule="auto"/>
        <w:rPr>
          <w:rFonts w:eastAsia="游明朝" w:eastAsiaTheme="minorEastAsia"/>
          <w:lang w:val="nl-NL" w:eastAsia="nl-NL"/>
        </w:rPr>
      </w:pPr>
      <w:r w:rsidRPr="7C7CDE6B" w:rsidR="00553415">
        <w:rPr>
          <w:rFonts w:eastAsia="游明朝" w:eastAsiaTheme="minorEastAsia"/>
          <w:lang w:val="nl-NL" w:eastAsia="nl-NL"/>
        </w:rPr>
        <w:t xml:space="preserve">Er komt </w:t>
      </w:r>
      <w:r w:rsidRPr="7C7CDE6B" w:rsidR="00553415">
        <w:rPr>
          <w:rFonts w:eastAsia="游明朝" w:eastAsiaTheme="minorEastAsia"/>
          <w:u w:val="single"/>
          <w:lang w:val="nl-NL" w:eastAsia="nl-NL"/>
        </w:rPr>
        <w:t>eenmalig</w:t>
      </w:r>
      <w:r w:rsidRPr="7C7CDE6B" w:rsidR="00553415">
        <w:rPr>
          <w:rFonts w:eastAsia="游明朝" w:eastAsiaTheme="minorEastAsia"/>
          <w:lang w:val="nl-NL" w:eastAsia="nl-NL"/>
        </w:rPr>
        <w:t xml:space="preserve"> extra speerpuntbudget beschikbaar voor het speerpunt</w:t>
      </w:r>
      <w:r w:rsidRPr="7C7CDE6B" w:rsidR="3313BDE9">
        <w:rPr>
          <w:rFonts w:eastAsia="游明朝" w:eastAsiaTheme="minorEastAsia"/>
          <w:lang w:val="nl-NL" w:eastAsia="nl-NL"/>
        </w:rPr>
        <w:t xml:space="preserve">: </w:t>
      </w:r>
      <w:r w:rsidRPr="7C7CDE6B" w:rsidR="3313BDE9">
        <w:rPr>
          <w:rFonts w:eastAsia="游明朝" w:eastAsiaTheme="minorEastAsia"/>
          <w:lang w:val="nl-NL" w:eastAsia="nl-NL"/>
        </w:rPr>
        <w:t>O</w:t>
      </w:r>
      <w:r w:rsidRPr="7C7CDE6B" w:rsidR="767B1754">
        <w:rPr>
          <w:rFonts w:eastAsia="游明朝" w:eastAsiaTheme="minorEastAsia"/>
          <w:lang w:val="nl-NL" w:eastAsia="nl-NL"/>
        </w:rPr>
        <w:t>nvertelde</w:t>
      </w:r>
      <w:r w:rsidRPr="7C7CDE6B" w:rsidR="767B1754">
        <w:rPr>
          <w:rFonts w:eastAsia="游明朝" w:eastAsiaTheme="minorEastAsia"/>
          <w:lang w:val="nl-NL" w:eastAsia="nl-NL"/>
        </w:rPr>
        <w:t xml:space="preserve"> verhalen uit Aziatische gemeenschappen</w:t>
      </w:r>
      <w:r w:rsidRPr="7C7CDE6B" w:rsidR="00553415">
        <w:rPr>
          <w:rFonts w:eastAsia="游明朝" w:eastAsiaTheme="minorEastAsia"/>
          <w:lang w:val="nl-NL" w:eastAsia="nl-NL"/>
        </w:rPr>
        <w:t xml:space="preserve">. In totaal is er </w:t>
      </w:r>
      <w:r w:rsidRPr="7C7CDE6B" w:rsidR="00B24365">
        <w:rPr>
          <w:rFonts w:eastAsia="游明朝" w:eastAsiaTheme="minorEastAsia"/>
          <w:lang w:val="nl-NL" w:eastAsia="nl-NL"/>
        </w:rPr>
        <w:t xml:space="preserve">een </w:t>
      </w:r>
      <w:r w:rsidRPr="7C7CDE6B" w:rsidR="00553415">
        <w:rPr>
          <w:rFonts w:eastAsia="游明朝" w:eastAsiaTheme="minorEastAsia"/>
          <w:lang w:val="nl-NL" w:eastAsia="nl-NL"/>
        </w:rPr>
        <w:t xml:space="preserve">bedrag van </w:t>
      </w:r>
      <w:r w:rsidRPr="7C7CDE6B" w:rsidR="00D20E4F">
        <w:rPr>
          <w:rFonts w:eastAsia="游明朝" w:eastAsiaTheme="minorEastAsia"/>
          <w:lang w:val="nl-NL" w:eastAsia="nl-NL"/>
        </w:rPr>
        <w:t>€</w:t>
      </w:r>
      <w:r w:rsidRPr="7C7CDE6B" w:rsidR="4DA148F7">
        <w:rPr>
          <w:rFonts w:eastAsia="游明朝" w:eastAsiaTheme="minorEastAsia"/>
          <w:lang w:val="nl-NL" w:eastAsia="nl-NL"/>
        </w:rPr>
        <w:t>35</w:t>
      </w:r>
      <w:r w:rsidRPr="7C7CDE6B" w:rsidR="00D20E4F">
        <w:rPr>
          <w:rFonts w:eastAsia="游明朝" w:eastAsiaTheme="minorEastAsia"/>
          <w:lang w:val="nl-NL" w:eastAsia="nl-NL"/>
        </w:rPr>
        <w:t>.000,-</w:t>
      </w:r>
      <w:r w:rsidRPr="7C7CDE6B" w:rsidR="00553415">
        <w:rPr>
          <w:rFonts w:eastAsia="游明朝" w:eastAsiaTheme="minorEastAsia"/>
          <w:lang w:val="nl-NL" w:eastAsia="nl-NL"/>
        </w:rPr>
        <w:t xml:space="preserve"> beschikbaar.</w:t>
      </w:r>
      <w:r w:rsidRPr="7C7CDE6B" w:rsidR="00D20E4F">
        <w:rPr>
          <w:rFonts w:eastAsia="游明朝" w:eastAsiaTheme="minorEastAsia"/>
          <w:lang w:val="nl-NL" w:eastAsia="nl-NL"/>
        </w:rPr>
        <w:t xml:space="preserve"> </w:t>
      </w:r>
      <w:r w:rsidRPr="7C7CDE6B" w:rsidR="14D0A45C">
        <w:rPr>
          <w:rFonts w:eastAsia="游明朝" w:eastAsiaTheme="minorEastAsia"/>
          <w:lang w:val="nl-NL" w:eastAsia="nl-NL"/>
        </w:rPr>
        <w:t>Per organisatie k</w:t>
      </w:r>
      <w:r w:rsidRPr="7C7CDE6B" w:rsidR="0CA02010">
        <w:rPr>
          <w:rFonts w:eastAsia="游明朝" w:eastAsiaTheme="minorEastAsia"/>
          <w:lang w:val="nl-NL" w:eastAsia="nl-NL"/>
        </w:rPr>
        <w:t>an</w:t>
      </w:r>
      <w:r w:rsidRPr="7C7CDE6B" w:rsidR="5E359C58">
        <w:rPr>
          <w:rFonts w:eastAsia="游明朝" w:eastAsiaTheme="minorEastAsia"/>
          <w:lang w:val="nl-NL" w:eastAsia="nl-NL"/>
        </w:rPr>
        <w:t xml:space="preserve"> maximaal €</w:t>
      </w:r>
      <w:r w:rsidRPr="7C7CDE6B" w:rsidR="28342C30">
        <w:rPr>
          <w:rFonts w:eastAsia="游明朝" w:eastAsiaTheme="minorEastAsia"/>
          <w:lang w:val="nl-NL" w:eastAsia="nl-NL"/>
        </w:rPr>
        <w:t>7</w:t>
      </w:r>
      <w:r w:rsidRPr="7C7CDE6B" w:rsidR="4A0907E8">
        <w:rPr>
          <w:rFonts w:eastAsia="游明朝" w:eastAsiaTheme="minorEastAsia"/>
          <w:lang w:val="nl-NL" w:eastAsia="nl-NL"/>
        </w:rPr>
        <w:t>.</w:t>
      </w:r>
      <w:r w:rsidRPr="7C7CDE6B" w:rsidR="5E359C58">
        <w:rPr>
          <w:rFonts w:eastAsia="游明朝" w:eastAsiaTheme="minorEastAsia"/>
          <w:lang w:val="nl-NL" w:eastAsia="nl-NL"/>
        </w:rPr>
        <w:t xml:space="preserve">000,- </w:t>
      </w:r>
      <w:r w:rsidRPr="7C7CDE6B" w:rsidR="0CA02010">
        <w:rPr>
          <w:rFonts w:eastAsia="游明朝" w:eastAsiaTheme="minorEastAsia"/>
          <w:lang w:val="nl-NL" w:eastAsia="nl-NL"/>
        </w:rPr>
        <w:t>aangevraagd worden.</w:t>
      </w:r>
      <w:r w:rsidRPr="7C7CDE6B" w:rsidR="041340D4">
        <w:rPr>
          <w:rFonts w:eastAsia="游明朝" w:eastAsiaTheme="minorEastAsia"/>
          <w:lang w:val="nl-NL" w:eastAsia="nl-NL"/>
        </w:rPr>
        <w:t xml:space="preserve"> </w:t>
      </w:r>
      <w:r w:rsidRPr="7C7CDE6B" w:rsidR="0084217F">
        <w:rPr>
          <w:rFonts w:eastAsia="游明朝" w:eastAsiaTheme="minorEastAsia"/>
          <w:lang w:val="nl-NL" w:eastAsia="nl-NL"/>
        </w:rPr>
        <w:t xml:space="preserve">Op </w:t>
      </w:r>
      <w:r w:rsidRPr="7C7CDE6B" w:rsidR="2500DBC4">
        <w:rPr>
          <w:rFonts w:eastAsia="游明朝" w:eastAsiaTheme="minorEastAsia"/>
          <w:u w:val="single"/>
          <w:lang w:val="nl-NL" w:eastAsia="nl-NL"/>
        </w:rPr>
        <w:t>2</w:t>
      </w:r>
      <w:r w:rsidRPr="7C7CDE6B" w:rsidR="36476028">
        <w:rPr>
          <w:rFonts w:eastAsia="游明朝" w:eastAsiaTheme="minorEastAsia"/>
          <w:u w:val="single"/>
          <w:lang w:val="nl-NL" w:eastAsia="nl-NL"/>
        </w:rPr>
        <w:t>8 augustus</w:t>
      </w:r>
      <w:r w:rsidRPr="7C7CDE6B" w:rsidR="5218BCF6">
        <w:rPr>
          <w:rFonts w:eastAsia="游明朝" w:eastAsiaTheme="minorEastAsia"/>
          <w:u w:val="single"/>
          <w:lang w:val="nl-NL" w:eastAsia="nl-NL"/>
        </w:rPr>
        <w:t xml:space="preserve"> 202</w:t>
      </w:r>
      <w:r w:rsidRPr="7C7CDE6B" w:rsidR="688C4BDE">
        <w:rPr>
          <w:rFonts w:eastAsia="游明朝" w:eastAsiaTheme="minorEastAsia"/>
          <w:u w:val="single"/>
          <w:lang w:val="nl-NL" w:eastAsia="nl-NL"/>
        </w:rPr>
        <w:t>6</w:t>
      </w:r>
      <w:r w:rsidRPr="7C7CDE6B" w:rsidR="0084217F">
        <w:rPr>
          <w:rFonts w:eastAsia="游明朝" w:eastAsiaTheme="minorEastAsia"/>
          <w:lang w:val="nl-NL" w:eastAsia="nl-NL"/>
        </w:rPr>
        <w:t xml:space="preserve"> is de deadline voor het indienen van</w:t>
      </w:r>
      <w:r w:rsidRPr="7C7CDE6B" w:rsidR="00D20E4F">
        <w:rPr>
          <w:rFonts w:eastAsia="游明朝" w:eastAsiaTheme="minorEastAsia"/>
          <w:lang w:val="nl-NL" w:eastAsia="nl-NL"/>
        </w:rPr>
        <w:t xml:space="preserve"> projectaanvragen </w:t>
      </w:r>
      <w:r w:rsidRPr="7C7CDE6B" w:rsidR="0084217F">
        <w:rPr>
          <w:rFonts w:eastAsia="游明朝" w:eastAsiaTheme="minorEastAsia"/>
          <w:lang w:val="nl-NL" w:eastAsia="nl-NL"/>
        </w:rPr>
        <w:t>voor dit speerpunt.</w:t>
      </w:r>
      <w:r w:rsidRPr="7C7CDE6B" w:rsidR="00B24365">
        <w:rPr>
          <w:rFonts w:eastAsia="游明朝" w:eastAsiaTheme="minorEastAsia"/>
          <w:lang w:val="nl-NL" w:eastAsia="nl-NL"/>
        </w:rPr>
        <w:t xml:space="preserve"> Op </w:t>
      </w:r>
      <w:r w:rsidRPr="7C7CDE6B" w:rsidR="0367D750">
        <w:rPr>
          <w:rFonts w:eastAsia="游明朝" w:eastAsiaTheme="minorEastAsia"/>
          <w:u w:val="single"/>
          <w:lang w:val="nl-NL" w:eastAsia="nl-NL"/>
        </w:rPr>
        <w:t>1</w:t>
      </w:r>
      <w:r w:rsidRPr="7C7CDE6B" w:rsidR="7AE72A9B">
        <w:rPr>
          <w:rFonts w:eastAsia="游明朝" w:eastAsiaTheme="minorEastAsia"/>
          <w:u w:val="single"/>
          <w:lang w:val="nl-NL" w:eastAsia="nl-NL"/>
        </w:rPr>
        <w:t>8 september</w:t>
      </w:r>
      <w:r w:rsidRPr="7C7CDE6B" w:rsidR="0367D750">
        <w:rPr>
          <w:rFonts w:eastAsia="游明朝" w:eastAsiaTheme="minorEastAsia"/>
          <w:u w:val="single"/>
          <w:lang w:val="nl-NL" w:eastAsia="nl-NL"/>
        </w:rPr>
        <w:t xml:space="preserve"> 202</w:t>
      </w:r>
      <w:r w:rsidRPr="7C7CDE6B" w:rsidR="35E45E6D">
        <w:rPr>
          <w:rFonts w:eastAsia="游明朝" w:eastAsiaTheme="minorEastAsia"/>
          <w:u w:val="single"/>
          <w:lang w:val="nl-NL" w:eastAsia="nl-NL"/>
        </w:rPr>
        <w:t>6</w:t>
      </w:r>
      <w:r w:rsidRPr="7C7CDE6B" w:rsidR="00B24365">
        <w:rPr>
          <w:rFonts w:eastAsia="游明朝" w:eastAsiaTheme="minorEastAsia"/>
          <w:lang w:val="nl-NL" w:eastAsia="nl-NL"/>
        </w:rPr>
        <w:t xml:space="preserve"> is de beslisbijeenkomst.</w:t>
      </w:r>
    </w:p>
    <w:p w:rsidR="00B41222" w:rsidP="0AEF6AA4" w:rsidRDefault="00B41222" w14:paraId="41974EFD" w14:textId="77777777">
      <w:pPr>
        <w:spacing w:after="0" w:line="240" w:lineRule="auto"/>
        <w:rPr>
          <w:rFonts w:eastAsiaTheme="minorEastAsia"/>
          <w:lang w:val="nl-NL" w:eastAsia="nl-NL"/>
        </w:rPr>
      </w:pPr>
    </w:p>
    <w:p w:rsidR="00D20E4F" w:rsidP="31236B76" w:rsidRDefault="00351CCE" w14:paraId="1C10EBBE" w14:textId="53C8C61F">
      <w:pPr>
        <w:spacing w:after="0" w:line="240" w:lineRule="auto"/>
        <w:rPr>
          <w:rFonts w:eastAsiaTheme="minorEastAsia"/>
          <w:lang w:val="nl-NL" w:eastAsia="nl-NL"/>
        </w:rPr>
      </w:pPr>
      <w:r w:rsidRPr="31236B76">
        <w:rPr>
          <w:rFonts w:eastAsiaTheme="minorEastAsia"/>
          <w:lang w:val="nl-NL" w:eastAsia="nl-NL"/>
        </w:rPr>
        <w:t xml:space="preserve">Het speerpunt heeft een </w:t>
      </w:r>
      <w:r w:rsidRPr="31236B76">
        <w:rPr>
          <w:rFonts w:eastAsiaTheme="minorEastAsia"/>
          <w:b/>
          <w:bCs/>
          <w:lang w:val="nl-NL" w:eastAsia="nl-NL"/>
        </w:rPr>
        <w:t xml:space="preserve">looptijd van </w:t>
      </w:r>
      <w:r w:rsidRPr="31236B76" w:rsidR="748A8687">
        <w:rPr>
          <w:rFonts w:eastAsiaTheme="minorEastAsia"/>
          <w:b/>
          <w:bCs/>
          <w:lang w:val="nl-NL" w:eastAsia="nl-NL"/>
        </w:rPr>
        <w:t>6</w:t>
      </w:r>
      <w:r w:rsidRPr="31236B76">
        <w:rPr>
          <w:rFonts w:eastAsiaTheme="minorEastAsia"/>
          <w:b/>
          <w:bCs/>
          <w:lang w:val="nl-NL" w:eastAsia="nl-NL"/>
        </w:rPr>
        <w:t xml:space="preserve"> maanden</w:t>
      </w:r>
      <w:r w:rsidRPr="31236B76">
        <w:rPr>
          <w:rFonts w:eastAsiaTheme="minorEastAsia"/>
          <w:lang w:val="nl-NL" w:eastAsia="nl-NL"/>
        </w:rPr>
        <w:t xml:space="preserve"> van</w:t>
      </w:r>
      <w:r w:rsidRPr="31236B76" w:rsidR="008874E5">
        <w:rPr>
          <w:rFonts w:eastAsiaTheme="minorEastAsia"/>
          <w:lang w:val="nl-NL" w:eastAsia="nl-NL"/>
        </w:rPr>
        <w:t xml:space="preserve"> </w:t>
      </w:r>
      <w:r w:rsidRPr="31236B76" w:rsidR="666178CF">
        <w:rPr>
          <w:rFonts w:eastAsiaTheme="minorEastAsia"/>
          <w:b/>
          <w:bCs/>
          <w:lang w:val="nl-NL" w:eastAsia="nl-NL"/>
        </w:rPr>
        <w:t>oktober</w:t>
      </w:r>
      <w:r w:rsidRPr="31236B76" w:rsidR="51207E65">
        <w:rPr>
          <w:rFonts w:eastAsiaTheme="minorEastAsia"/>
          <w:b/>
          <w:bCs/>
          <w:lang w:val="nl-NL" w:eastAsia="nl-NL"/>
        </w:rPr>
        <w:t xml:space="preserve"> 202</w:t>
      </w:r>
      <w:r w:rsidRPr="31236B76" w:rsidR="17CFD9CE">
        <w:rPr>
          <w:rFonts w:eastAsiaTheme="minorEastAsia"/>
          <w:b/>
          <w:bCs/>
          <w:lang w:val="nl-NL" w:eastAsia="nl-NL"/>
        </w:rPr>
        <w:t>6</w:t>
      </w:r>
      <w:r w:rsidRPr="31236B76">
        <w:rPr>
          <w:rFonts w:eastAsiaTheme="minorEastAsia"/>
          <w:b/>
          <w:bCs/>
          <w:lang w:val="nl-NL" w:eastAsia="nl-NL"/>
        </w:rPr>
        <w:t xml:space="preserve"> t/m</w:t>
      </w:r>
      <w:r w:rsidRPr="31236B76" w:rsidR="0F4EB6B1">
        <w:rPr>
          <w:rFonts w:eastAsiaTheme="minorEastAsia"/>
          <w:b/>
          <w:bCs/>
          <w:lang w:val="nl-NL" w:eastAsia="nl-NL"/>
        </w:rPr>
        <w:t xml:space="preserve"> maart</w:t>
      </w:r>
      <w:r w:rsidRPr="31236B76" w:rsidR="2063DE6B">
        <w:rPr>
          <w:rFonts w:eastAsiaTheme="minorEastAsia"/>
          <w:b/>
          <w:bCs/>
          <w:lang w:val="nl-NL" w:eastAsia="nl-NL"/>
        </w:rPr>
        <w:t xml:space="preserve"> 202</w:t>
      </w:r>
      <w:r w:rsidRPr="31236B76" w:rsidR="53301A90">
        <w:rPr>
          <w:rFonts w:eastAsiaTheme="minorEastAsia"/>
          <w:b/>
          <w:bCs/>
          <w:lang w:val="nl-NL" w:eastAsia="nl-NL"/>
        </w:rPr>
        <w:t>7</w:t>
      </w:r>
      <w:r w:rsidRPr="31236B76">
        <w:rPr>
          <w:rFonts w:eastAsiaTheme="minorEastAsia"/>
          <w:lang w:val="nl-NL" w:eastAsia="nl-NL"/>
        </w:rPr>
        <w:t xml:space="preserve">. </w:t>
      </w:r>
      <w:r w:rsidRPr="31236B76" w:rsidR="00D20E4F">
        <w:rPr>
          <w:rFonts w:eastAsiaTheme="minorEastAsia"/>
          <w:lang w:val="nl-NL" w:eastAsia="nl-NL"/>
        </w:rPr>
        <w:t xml:space="preserve">Voor het aanvragen van budget uit het speerpuntbudget </w:t>
      </w:r>
      <w:r w:rsidRPr="31236B76" w:rsidR="00195A55">
        <w:rPr>
          <w:rFonts w:eastAsiaTheme="minorEastAsia"/>
          <w:lang w:val="nl-NL" w:eastAsia="nl-NL"/>
        </w:rPr>
        <w:t xml:space="preserve">moet </w:t>
      </w:r>
      <w:r w:rsidRPr="31236B76" w:rsidR="00B6410C">
        <w:rPr>
          <w:rFonts w:eastAsiaTheme="minorEastAsia"/>
          <w:lang w:val="nl-NL" w:eastAsia="nl-NL"/>
        </w:rPr>
        <w:t>de</w:t>
      </w:r>
      <w:r w:rsidRPr="31236B76" w:rsidR="00195A55">
        <w:rPr>
          <w:rFonts w:eastAsiaTheme="minorEastAsia"/>
          <w:lang w:val="nl-NL" w:eastAsia="nl-NL"/>
        </w:rPr>
        <w:t xml:space="preserve"> projectaanvraag aan de volgende criteria voldoen. </w:t>
      </w:r>
    </w:p>
    <w:p w:rsidR="00D20E4F" w:rsidP="0EA1EB7B" w:rsidRDefault="00D20E4F" w14:paraId="5030A486" w14:textId="77777777">
      <w:pPr>
        <w:spacing w:after="0" w:line="240" w:lineRule="auto"/>
        <w:rPr>
          <w:rFonts w:eastAsiaTheme="minorEastAsia"/>
          <w:lang w:val="nl-NL" w:eastAsia="nl-NL"/>
        </w:rPr>
      </w:pPr>
    </w:p>
    <w:p w:rsidRPr="0052751C" w:rsidR="00D55032" w:rsidP="0EA1EB7B" w:rsidRDefault="00D55032" w14:paraId="752493F9" w14:textId="02ABF765">
      <w:pPr>
        <w:spacing w:after="0" w:line="240" w:lineRule="auto"/>
        <w:rPr>
          <w:rFonts w:eastAsiaTheme="minorEastAsia"/>
          <w:u w:val="single"/>
          <w:lang w:val="nl-NL" w:eastAsia="nl-NL"/>
        </w:rPr>
      </w:pPr>
      <w:r w:rsidRPr="7C7CDE6B" w:rsidR="00D55032">
        <w:rPr>
          <w:rFonts w:eastAsia="游明朝" w:eastAsiaTheme="minorEastAsia"/>
          <w:u w:val="single"/>
          <w:lang w:val="nl-NL" w:eastAsia="nl-NL"/>
        </w:rPr>
        <w:t>Algemeen</w:t>
      </w:r>
      <w:commentRangeStart w:id="1"/>
      <w:commentRangeStart w:id="640537205"/>
      <w:commentRangeEnd w:id="1"/>
      <w:r>
        <w:rPr>
          <w:rStyle w:val="CommentReference"/>
        </w:rPr>
        <w:commentReference w:id="1"/>
      </w:r>
      <w:commentRangeEnd w:id="640537205"/>
      <w:r>
        <w:rPr>
          <w:rStyle w:val="CommentReference"/>
        </w:rPr>
        <w:commentReference w:id="640537205"/>
      </w:r>
    </w:p>
    <w:p w:rsidR="006F6DF7" w:rsidP="71E78DEE" w:rsidRDefault="0052751C" w14:paraId="174DBBDC" w14:textId="0666DC2B">
      <w:pPr>
        <w:pStyle w:val="ListParagraph"/>
        <w:numPr>
          <w:ilvl w:val="0"/>
          <w:numId w:val="7"/>
        </w:numPr>
        <w:spacing w:after="0" w:line="240" w:lineRule="auto"/>
        <w:rPr>
          <w:rFonts w:eastAsia="游明朝" w:eastAsiaTheme="minorEastAsia"/>
          <w:lang w:val="nl-NL" w:eastAsia="nl-NL"/>
        </w:rPr>
      </w:pPr>
      <w:r w:rsidRPr="7C7CDE6B" w:rsidR="0052751C">
        <w:rPr>
          <w:rFonts w:eastAsia="游明朝" w:eastAsiaTheme="minorEastAsia"/>
          <w:lang w:val="nl-NL" w:eastAsia="nl-NL"/>
        </w:rPr>
        <w:t xml:space="preserve">Het project </w:t>
      </w:r>
      <w:r w:rsidRPr="7C7CDE6B" w:rsidR="00832AC9">
        <w:rPr>
          <w:rFonts w:eastAsia="游明朝" w:eastAsiaTheme="minorEastAsia"/>
          <w:lang w:val="nl-NL" w:eastAsia="nl-NL"/>
        </w:rPr>
        <w:t>v</w:t>
      </w:r>
      <w:r w:rsidRPr="7C7CDE6B" w:rsidR="62D2A71B">
        <w:rPr>
          <w:rFonts w:eastAsia="游明朝" w:eastAsiaTheme="minorEastAsia"/>
          <w:lang w:val="nl-NL" w:eastAsia="nl-NL"/>
        </w:rPr>
        <w:t>oldoet</w:t>
      </w:r>
      <w:r w:rsidRPr="7C7CDE6B" w:rsidR="643815FA">
        <w:rPr>
          <w:rFonts w:eastAsia="游明朝" w:eastAsiaTheme="minorEastAsia"/>
          <w:lang w:val="nl-NL" w:eastAsia="nl-NL"/>
        </w:rPr>
        <w:t xml:space="preserve"> aan de </w:t>
      </w:r>
      <w:hyperlink r:id="R2a822a8a8a924a11">
        <w:r w:rsidRPr="7C7CDE6B" w:rsidR="643815FA">
          <w:rPr>
            <w:rStyle w:val="Hyperlink"/>
            <w:rFonts w:eastAsia="游明朝" w:eastAsiaTheme="minorEastAsia"/>
            <w:lang w:val="nl-NL" w:eastAsia="nl-NL"/>
          </w:rPr>
          <w:t>inhoudelijke</w:t>
        </w:r>
        <w:r w:rsidRPr="7C7CDE6B" w:rsidR="62D2A71B">
          <w:rPr>
            <w:rStyle w:val="Hyperlink"/>
            <w:rFonts w:eastAsia="游明朝" w:eastAsiaTheme="minorEastAsia"/>
            <w:lang w:val="nl-NL" w:eastAsia="nl-NL"/>
          </w:rPr>
          <w:t xml:space="preserve"> eisen van het speerpunt</w:t>
        </w:r>
        <w:r w:rsidRPr="7C7CDE6B" w:rsidR="00832AC9">
          <w:rPr>
            <w:rStyle w:val="Hyperlink"/>
            <w:rFonts w:eastAsia="游明朝" w:eastAsiaTheme="minorEastAsia"/>
            <w:lang w:val="nl-NL" w:eastAsia="nl-NL"/>
          </w:rPr>
          <w:t xml:space="preserve"> </w:t>
        </w:r>
        <w:r w:rsidRPr="7C7CDE6B" w:rsidR="0F007005">
          <w:rPr>
            <w:rStyle w:val="Hyperlink"/>
            <w:rFonts w:eastAsia="游明朝" w:eastAsiaTheme="minorEastAsia"/>
            <w:lang w:val="nl-NL" w:eastAsia="nl-NL"/>
          </w:rPr>
          <w:t>onvertelde verhalen uit Aziatische gemeenschappen</w:t>
        </w:r>
      </w:hyperlink>
      <w:r w:rsidRPr="7C7CDE6B" w:rsidR="0052751C">
        <w:rPr>
          <w:rFonts w:eastAsia="游明朝" w:eastAsiaTheme="minorEastAsia"/>
          <w:lang w:val="nl-NL" w:eastAsia="nl-NL"/>
        </w:rPr>
        <w:t>.</w:t>
      </w:r>
    </w:p>
    <w:p w:rsidRPr="0052751C" w:rsidR="0052751C" w:rsidP="71E78DEE" w:rsidRDefault="00245685" w14:paraId="1C2C98E7" w14:textId="5B9DE26F">
      <w:pPr>
        <w:pStyle w:val="ListParagraph"/>
        <w:numPr>
          <w:ilvl w:val="0"/>
          <w:numId w:val="7"/>
        </w:numPr>
        <w:spacing w:after="0" w:line="240" w:lineRule="auto"/>
        <w:rPr>
          <w:rFonts w:eastAsia="游明朝" w:eastAsiaTheme="minorEastAsia"/>
          <w:lang w:val="nl-NL" w:eastAsia="nl-NL"/>
        </w:rPr>
      </w:pPr>
      <w:r w:rsidRPr="71E78DEE" w:rsidR="00245685">
        <w:rPr>
          <w:rFonts w:eastAsia="游明朝" w:eastAsiaTheme="minorEastAsia"/>
          <w:lang w:val="nl-NL" w:eastAsia="nl-NL"/>
        </w:rPr>
        <w:t>Het project</w:t>
      </w:r>
      <w:r w:rsidRPr="71E78DEE" w:rsidR="0052751C">
        <w:rPr>
          <w:rFonts w:eastAsia="游明朝" w:eastAsiaTheme="minorEastAsia"/>
          <w:lang w:val="nl-NL" w:eastAsia="nl-NL"/>
        </w:rPr>
        <w:t xml:space="preserve"> levert een bijdrage aan</w:t>
      </w:r>
      <w:r w:rsidRPr="71E78DEE" w:rsidR="00245685">
        <w:rPr>
          <w:rFonts w:eastAsia="游明朝" w:eastAsiaTheme="minorEastAsia"/>
          <w:lang w:val="nl-NL" w:eastAsia="nl-NL"/>
        </w:rPr>
        <w:t xml:space="preserve"> </w:t>
      </w:r>
      <w:r w:rsidRPr="71E78DEE" w:rsidR="0052751C">
        <w:rPr>
          <w:rFonts w:eastAsia="游明朝" w:eastAsiaTheme="minorEastAsia"/>
          <w:lang w:val="nl-NL" w:eastAsia="nl-NL"/>
        </w:rPr>
        <w:t xml:space="preserve">het behalen van de </w:t>
      </w:r>
      <w:r w:rsidRPr="71E78DEE" w:rsidR="00245685">
        <w:rPr>
          <w:rFonts w:eastAsia="游明朝" w:eastAsiaTheme="minorEastAsia"/>
          <w:lang w:val="nl-NL" w:eastAsia="nl-NL"/>
        </w:rPr>
        <w:t>Amsterdamse</w:t>
      </w:r>
      <w:r w:rsidRPr="71E78DEE" w:rsidR="2BCEC8BD">
        <w:rPr>
          <w:rFonts w:eastAsia="游明朝" w:eastAsiaTheme="minorEastAsia"/>
          <w:lang w:val="nl-NL" w:eastAsia="nl-NL"/>
        </w:rPr>
        <w:t xml:space="preserve"> </w:t>
      </w:r>
      <w:r w:rsidRPr="71E78DEE" w:rsidR="00195CF2">
        <w:rPr>
          <w:rFonts w:eastAsia="游明朝" w:eastAsiaTheme="minorEastAsia"/>
          <w:lang w:val="nl-NL" w:eastAsia="nl-NL"/>
        </w:rPr>
        <w:t>emancipatiedoelstellingen.</w:t>
      </w:r>
    </w:p>
    <w:p w:rsidR="00832AC9" w:rsidP="0EA1EB7B" w:rsidRDefault="0052751C" w14:paraId="2732F39B" w14:textId="3036C7C7">
      <w:pPr>
        <w:pStyle w:val="ListParagraph"/>
        <w:numPr>
          <w:ilvl w:val="0"/>
          <w:numId w:val="7"/>
        </w:numPr>
        <w:spacing w:after="0" w:line="240" w:lineRule="auto"/>
        <w:rPr>
          <w:rFonts w:eastAsiaTheme="minorEastAsia"/>
          <w:lang w:val="nl-NL" w:eastAsia="nl-NL"/>
        </w:rPr>
      </w:pPr>
      <w:r w:rsidRPr="0EA1EB7B">
        <w:rPr>
          <w:rFonts w:eastAsiaTheme="minorEastAsia"/>
          <w:lang w:val="nl-NL" w:eastAsia="nl-NL"/>
        </w:rPr>
        <w:t>De a</w:t>
      </w:r>
      <w:r w:rsidRPr="0EA1EB7B" w:rsidR="00D20E4F">
        <w:rPr>
          <w:rFonts w:eastAsiaTheme="minorEastAsia"/>
          <w:lang w:val="nl-NL" w:eastAsia="nl-NL"/>
        </w:rPr>
        <w:t>anvraag</w:t>
      </w:r>
      <w:r w:rsidRPr="0EA1EB7B">
        <w:rPr>
          <w:rFonts w:eastAsiaTheme="minorEastAsia"/>
          <w:lang w:val="nl-NL" w:eastAsia="nl-NL"/>
        </w:rPr>
        <w:t xml:space="preserve"> heeft als belangrijkste doelgroep Amsterdammers.</w:t>
      </w:r>
    </w:p>
    <w:p w:rsidRPr="00AA0428" w:rsidR="00245685" w:rsidP="0EA1EB7B" w:rsidRDefault="00832AC9" w14:paraId="7570CF25" w14:textId="1CAC9538">
      <w:pPr>
        <w:pStyle w:val="ListParagraph"/>
        <w:numPr>
          <w:ilvl w:val="0"/>
          <w:numId w:val="7"/>
        </w:numPr>
        <w:spacing w:after="0" w:line="240" w:lineRule="auto"/>
        <w:rPr>
          <w:rFonts w:eastAsiaTheme="minorEastAsia"/>
          <w:lang w:val="nl-NL" w:eastAsia="nl-NL"/>
        </w:rPr>
      </w:pPr>
      <w:r w:rsidRPr="0EA1EB7B">
        <w:rPr>
          <w:rFonts w:eastAsiaTheme="minorEastAsia"/>
          <w:lang w:val="nl-NL" w:eastAsia="nl-NL"/>
        </w:rPr>
        <w:t>D</w:t>
      </w:r>
      <w:r w:rsidRPr="0EA1EB7B" w:rsidR="00AA0428">
        <w:rPr>
          <w:rFonts w:eastAsiaTheme="minorEastAsia"/>
          <w:lang w:val="nl-NL" w:eastAsia="nl-NL"/>
        </w:rPr>
        <w:t xml:space="preserve">e te organiseren activiteiten zijn </w:t>
      </w:r>
      <w:r w:rsidRPr="0EA1EB7B" w:rsidR="0052751C">
        <w:rPr>
          <w:rFonts w:eastAsiaTheme="minorEastAsia"/>
          <w:lang w:val="nl-NL" w:eastAsia="nl-NL"/>
        </w:rPr>
        <w:t xml:space="preserve">ook toegankelijk voor personen die </w:t>
      </w:r>
      <w:r w:rsidRPr="0EA1EB7B" w:rsidR="00E35306">
        <w:rPr>
          <w:rFonts w:eastAsiaTheme="minorEastAsia"/>
          <w:lang w:val="nl-NL" w:eastAsia="nl-NL"/>
        </w:rPr>
        <w:t>lid zijn van het SPE</w:t>
      </w:r>
      <w:r w:rsidRPr="0EA1EB7B" w:rsidR="00195CF2">
        <w:rPr>
          <w:rFonts w:eastAsiaTheme="minorEastAsia"/>
          <w:lang w:val="nl-NL" w:eastAsia="nl-NL"/>
        </w:rPr>
        <w:t>-</w:t>
      </w:r>
      <w:r w:rsidRPr="0EA1EB7B" w:rsidR="00E35306">
        <w:rPr>
          <w:rFonts w:eastAsiaTheme="minorEastAsia"/>
          <w:lang w:val="nl-NL" w:eastAsia="nl-NL"/>
        </w:rPr>
        <w:t xml:space="preserve">netwerk en </w:t>
      </w:r>
      <w:r w:rsidRPr="0EA1EB7B" w:rsidR="0052751C">
        <w:rPr>
          <w:rFonts w:eastAsiaTheme="minorEastAsia"/>
          <w:lang w:val="nl-NL" w:eastAsia="nl-NL"/>
        </w:rPr>
        <w:t>niet behoren tot de eigen leden of achterban</w:t>
      </w:r>
      <w:r w:rsidRPr="0EA1EB7B" w:rsidR="00E35306">
        <w:rPr>
          <w:rFonts w:eastAsiaTheme="minorEastAsia"/>
          <w:lang w:val="nl-NL" w:eastAsia="nl-NL"/>
        </w:rPr>
        <w:t xml:space="preserve"> van de organisatie.</w:t>
      </w:r>
    </w:p>
    <w:p w:rsidRPr="00245685" w:rsidR="00245685" w:rsidP="0EA1EB7B" w:rsidRDefault="00245685" w14:paraId="03C7AB9E" w14:textId="6CCDC230">
      <w:pPr>
        <w:pStyle w:val="ListParagraph"/>
        <w:numPr>
          <w:ilvl w:val="0"/>
          <w:numId w:val="7"/>
        </w:numPr>
        <w:spacing w:after="0" w:line="240" w:lineRule="auto"/>
        <w:rPr>
          <w:rFonts w:eastAsiaTheme="minorEastAsia"/>
          <w:lang w:val="nl-NL" w:eastAsia="nl-NL"/>
        </w:rPr>
      </w:pPr>
      <w:r w:rsidRPr="0EA1EB7B">
        <w:rPr>
          <w:rFonts w:eastAsiaTheme="minorEastAsia"/>
          <w:lang w:val="nl-NL" w:eastAsia="nl-NL"/>
        </w:rPr>
        <w:t>De activiteiten vinden plaats in Amsterdam.</w:t>
      </w:r>
    </w:p>
    <w:p w:rsidRPr="00F53C4C" w:rsidR="00245685" w:rsidP="71E78DEE" w:rsidRDefault="3048E76F" w14:paraId="686B116D" w14:textId="11CBAF6D">
      <w:pPr>
        <w:pStyle w:val="ListParagraph"/>
        <w:numPr>
          <w:ilvl w:val="0"/>
          <w:numId w:val="7"/>
        </w:numPr>
        <w:spacing w:after="0" w:line="240" w:lineRule="auto"/>
        <w:rPr>
          <w:lang w:val="nl-NL"/>
        </w:rPr>
      </w:pPr>
      <w:r w:rsidRPr="71E78DEE" w:rsidR="3048E76F">
        <w:rPr>
          <w:lang w:val="nl-NL"/>
        </w:rPr>
        <w:t>Het speerpuntbudget is uitsluitend bedoeld</w:t>
      </w:r>
      <w:r w:rsidRPr="71E78DEE" w:rsidR="5C4AB191">
        <w:rPr>
          <w:lang w:val="nl-NL"/>
        </w:rPr>
        <w:t xml:space="preserve"> voor kleinschalige projecten van kleinere organisaties (stichtingen of verenigingen) met beperkte middelen en draagkracht.</w:t>
      </w:r>
      <w:r w:rsidRPr="71E78DEE" w:rsidR="3048E76F">
        <w:rPr>
          <w:lang w:val="nl-NL"/>
        </w:rPr>
        <w:t xml:space="preserve"> </w:t>
      </w:r>
    </w:p>
    <w:p w:rsidRPr="00F53C4C" w:rsidR="00245685" w:rsidP="71E78DEE" w:rsidRDefault="3048E76F" w14:paraId="1E0F728A" w14:textId="4DE4BDE1">
      <w:pPr>
        <w:pStyle w:val="ListParagraph"/>
        <w:numPr>
          <w:ilvl w:val="0"/>
          <w:numId w:val="7"/>
        </w:numPr>
        <w:spacing w:after="0" w:line="240" w:lineRule="auto"/>
        <w:rPr>
          <w:lang w:val="nl-NL"/>
        </w:rPr>
      </w:pPr>
      <w:r w:rsidRPr="71E78DEE" w:rsidR="0299970A">
        <w:rPr>
          <w:lang w:val="nl-NL"/>
        </w:rPr>
        <w:t xml:space="preserve">We geven voorrang aan organisaties die een sterke affiniteit hebben met Aziatische gemeenschappen en het voorkomen en </w:t>
      </w:r>
      <w:r w:rsidRPr="71E78DEE" w:rsidR="0299970A">
        <w:rPr>
          <w:lang w:val="nl-NL"/>
        </w:rPr>
        <w:t>bespreekbaar</w:t>
      </w:r>
      <w:r w:rsidRPr="71E78DEE" w:rsidR="1A3363C0">
        <w:rPr>
          <w:lang w:val="nl-NL"/>
        </w:rPr>
        <w:t xml:space="preserve"> </w:t>
      </w:r>
      <w:r w:rsidRPr="71E78DEE" w:rsidR="6F8E1104">
        <w:rPr>
          <w:lang w:val="nl-NL"/>
        </w:rPr>
        <w:t>m</w:t>
      </w:r>
      <w:r w:rsidRPr="71E78DEE" w:rsidR="6F8E1104">
        <w:rPr>
          <w:lang w:val="nl-NL"/>
        </w:rPr>
        <w:t>aken van</w:t>
      </w:r>
      <w:r w:rsidRPr="71E78DEE" w:rsidR="0299970A">
        <w:rPr>
          <w:lang w:val="nl-NL"/>
        </w:rPr>
        <w:t xml:space="preserve"> anti-Aziatisch racisme</w:t>
      </w:r>
      <w:r w:rsidRPr="71E78DEE" w:rsidR="10D45F1A">
        <w:rPr>
          <w:lang w:val="nl-NL"/>
        </w:rPr>
        <w:t>.</w:t>
      </w:r>
    </w:p>
    <w:p w:rsidRPr="00D20E4F" w:rsidR="0052751C" w:rsidP="71E78DEE" w:rsidRDefault="00F53C4C" w14:paraId="51A9DD11" w14:textId="18C16113">
      <w:pPr>
        <w:pStyle w:val="ListParagraph"/>
        <w:numPr>
          <w:ilvl w:val="0"/>
          <w:numId w:val="7"/>
        </w:numPr>
        <w:spacing w:after="0" w:line="240" w:lineRule="auto"/>
        <w:rPr>
          <w:rFonts w:eastAsia="游明朝" w:eastAsiaTheme="minorEastAsia"/>
          <w:lang w:val="nl-NL" w:eastAsia="nl-NL"/>
        </w:rPr>
      </w:pPr>
      <w:r w:rsidRPr="7C7CDE6B" w:rsidR="00F53C4C">
        <w:rPr>
          <w:rFonts w:eastAsia="游明朝" w:eastAsiaTheme="minorEastAsia"/>
          <w:lang w:val="nl-NL" w:eastAsia="nl-NL"/>
        </w:rPr>
        <w:t xml:space="preserve">Per projectaanvraag is er één hoofdaanvrager. </w:t>
      </w:r>
      <w:r w:rsidRPr="7C7CDE6B" w:rsidR="0052751C">
        <w:rPr>
          <w:rFonts w:eastAsia="游明朝" w:eastAsiaTheme="minorEastAsia"/>
          <w:lang w:val="nl-NL" w:eastAsia="nl-NL"/>
        </w:rPr>
        <w:t xml:space="preserve">Samenwerking met andere organisaties wordt </w:t>
      </w:r>
      <w:r w:rsidRPr="7C7CDE6B" w:rsidR="008874E5">
        <w:rPr>
          <w:rFonts w:eastAsia="游明朝" w:eastAsiaTheme="minorEastAsia"/>
          <w:lang w:val="nl-NL" w:eastAsia="nl-NL"/>
        </w:rPr>
        <w:t xml:space="preserve">(ten zeerste) </w:t>
      </w:r>
      <w:r w:rsidRPr="7C7CDE6B" w:rsidR="0052751C">
        <w:rPr>
          <w:rFonts w:eastAsia="游明朝" w:eastAsiaTheme="minorEastAsia"/>
          <w:lang w:val="nl-NL" w:eastAsia="nl-NL"/>
        </w:rPr>
        <w:t>aangemoedigd</w:t>
      </w:r>
      <w:r w:rsidRPr="7C7CDE6B" w:rsidR="00D20E4F">
        <w:rPr>
          <w:rFonts w:eastAsia="游明朝" w:eastAsiaTheme="minorEastAsia"/>
          <w:lang w:val="nl-NL" w:eastAsia="nl-NL"/>
        </w:rPr>
        <w:t>. De organisatie waar mee samengewerkt wordt, is de medeaanvrager.</w:t>
      </w:r>
      <w:commentRangeStart w:id="2"/>
      <w:commentRangeStart w:id="784853580"/>
      <w:commentRangeEnd w:id="2"/>
      <w:r>
        <w:rPr>
          <w:rStyle w:val="CommentReference"/>
        </w:rPr>
        <w:commentReference w:id="2"/>
      </w:r>
      <w:commentRangeEnd w:id="784853580"/>
      <w:r>
        <w:rPr>
          <w:rStyle w:val="CommentReference"/>
        </w:rPr>
        <w:commentReference w:id="784853580"/>
      </w:r>
    </w:p>
    <w:p w:rsidR="00702BDC" w:rsidP="0EA1EB7B" w:rsidRDefault="00702BDC" w14:paraId="7C92B335" w14:textId="4E29AC65">
      <w:pPr>
        <w:pStyle w:val="ListParagraph"/>
        <w:numPr>
          <w:ilvl w:val="0"/>
          <w:numId w:val="7"/>
        </w:numPr>
        <w:spacing w:after="0" w:line="240" w:lineRule="auto"/>
        <w:rPr>
          <w:rFonts w:eastAsiaTheme="minorEastAsia"/>
          <w:lang w:val="nl-NL" w:eastAsia="nl-NL"/>
        </w:rPr>
      </w:pPr>
      <w:r w:rsidRPr="3AA66778">
        <w:rPr>
          <w:rFonts w:eastAsiaTheme="minorEastAsia"/>
          <w:lang w:val="nl-NL" w:eastAsia="nl-NL"/>
        </w:rPr>
        <w:t xml:space="preserve">Het SPE heeft alleen contact met de hoofdaanvrager van </w:t>
      </w:r>
      <w:r w:rsidRPr="3AA66778" w:rsidR="00D20E4F">
        <w:rPr>
          <w:rFonts w:eastAsiaTheme="minorEastAsia"/>
          <w:lang w:val="nl-NL" w:eastAsia="nl-NL"/>
        </w:rPr>
        <w:t>de</w:t>
      </w:r>
      <w:r w:rsidRPr="3AA66778">
        <w:rPr>
          <w:rFonts w:eastAsiaTheme="minorEastAsia"/>
          <w:lang w:val="nl-NL" w:eastAsia="nl-NL"/>
        </w:rPr>
        <w:t xml:space="preserve"> project</w:t>
      </w:r>
      <w:r w:rsidRPr="3AA66778" w:rsidR="00D20E4F">
        <w:rPr>
          <w:rFonts w:eastAsiaTheme="minorEastAsia"/>
          <w:lang w:val="nl-NL" w:eastAsia="nl-NL"/>
        </w:rPr>
        <w:t>aanvraag.</w:t>
      </w:r>
    </w:p>
    <w:p w:rsidR="0EA1EB7B" w:rsidP="43C735F4" w:rsidRDefault="0EA1EB7B" w14:paraId="1BD369E9" w14:textId="0178B798">
      <w:pPr>
        <w:pStyle w:val="ListParagraph"/>
        <w:numPr>
          <w:ilvl w:val="0"/>
          <w:numId w:val="7"/>
        </w:numPr>
        <w:spacing w:after="0" w:line="240" w:lineRule="auto"/>
        <w:rPr>
          <w:rFonts w:eastAsiaTheme="minorEastAsia"/>
          <w:lang w:val="nl-NL" w:eastAsia="nl-NL"/>
        </w:rPr>
      </w:pPr>
      <w:r w:rsidRPr="69464835">
        <w:rPr>
          <w:rFonts w:eastAsiaTheme="minorEastAsia"/>
          <w:lang w:val="nl-NL" w:eastAsia="nl-NL"/>
        </w:rPr>
        <w:t>Organisaties die al eerder budget toegekend hebben gekregen, komen alleen in aanmerking voor een budget in 202</w:t>
      </w:r>
      <w:r w:rsidRPr="69464835" w:rsidR="6D57FE4B">
        <w:rPr>
          <w:rFonts w:eastAsiaTheme="minorEastAsia"/>
          <w:lang w:val="nl-NL" w:eastAsia="nl-NL"/>
        </w:rPr>
        <w:t>6</w:t>
      </w:r>
      <w:r w:rsidRPr="69464835">
        <w:rPr>
          <w:rFonts w:eastAsiaTheme="minorEastAsia"/>
          <w:lang w:val="nl-NL" w:eastAsia="nl-NL"/>
        </w:rPr>
        <w:t xml:space="preserve"> indien de verantwoording van eerdere projecten door het SPE is goedgekeurd. </w:t>
      </w:r>
      <w:r w:rsidRPr="69464835" w:rsidR="6CA943AB">
        <w:rPr>
          <w:rFonts w:eastAsiaTheme="minorEastAsia"/>
          <w:lang w:val="nl-NL" w:eastAsia="nl-NL"/>
        </w:rPr>
        <w:t>Of als zij op schema lopen bij de uitvoer van de eerdere projecten.</w:t>
      </w:r>
    </w:p>
    <w:p w:rsidR="00483ECB" w:rsidP="0EA1EB7B" w:rsidRDefault="00702BDC" w14:paraId="0D0C9AFA" w14:textId="1CD945E1">
      <w:pPr>
        <w:pStyle w:val="ListParagraph"/>
        <w:numPr>
          <w:ilvl w:val="0"/>
          <w:numId w:val="7"/>
        </w:numPr>
        <w:spacing w:after="0" w:line="240" w:lineRule="auto"/>
        <w:rPr>
          <w:rFonts w:eastAsiaTheme="minorEastAsia"/>
          <w:lang w:val="nl-NL" w:eastAsia="nl-NL"/>
        </w:rPr>
      </w:pPr>
      <w:r w:rsidRPr="3AA66778">
        <w:rPr>
          <w:rFonts w:eastAsiaTheme="minorEastAsia"/>
          <w:lang w:val="nl-NL" w:eastAsia="nl-NL"/>
        </w:rPr>
        <w:t>Organisaties die</w:t>
      </w:r>
      <w:r w:rsidRPr="3AA66778" w:rsidR="00D20E4F">
        <w:rPr>
          <w:rFonts w:eastAsiaTheme="minorEastAsia"/>
          <w:lang w:val="nl-NL" w:eastAsia="nl-NL"/>
        </w:rPr>
        <w:t xml:space="preserve"> al</w:t>
      </w:r>
      <w:r w:rsidRPr="3AA66778">
        <w:rPr>
          <w:rFonts w:eastAsiaTheme="minorEastAsia"/>
          <w:lang w:val="nl-NL" w:eastAsia="nl-NL"/>
        </w:rPr>
        <w:t xml:space="preserve"> een project </w:t>
      </w:r>
      <w:r w:rsidRPr="3AA66778" w:rsidR="00D20E4F">
        <w:rPr>
          <w:rFonts w:eastAsiaTheme="minorEastAsia"/>
          <w:lang w:val="nl-NL" w:eastAsia="nl-NL"/>
        </w:rPr>
        <w:t>uit</w:t>
      </w:r>
      <w:r w:rsidRPr="3AA66778">
        <w:rPr>
          <w:rFonts w:eastAsiaTheme="minorEastAsia"/>
          <w:lang w:val="nl-NL" w:eastAsia="nl-NL"/>
        </w:rPr>
        <w:t xml:space="preserve"> een ander speerpunt </w:t>
      </w:r>
      <w:r w:rsidRPr="3AA66778" w:rsidR="00D20E4F">
        <w:rPr>
          <w:rFonts w:eastAsiaTheme="minorEastAsia"/>
          <w:lang w:val="nl-NL" w:eastAsia="nl-NL"/>
        </w:rPr>
        <w:t>uitvoeren</w:t>
      </w:r>
      <w:r w:rsidRPr="3AA66778">
        <w:rPr>
          <w:rFonts w:eastAsiaTheme="minorEastAsia"/>
          <w:lang w:val="nl-NL" w:eastAsia="nl-NL"/>
        </w:rPr>
        <w:t xml:space="preserve">, komen alleen in aanmerking indien zij </w:t>
      </w:r>
      <w:r w:rsidRPr="3AA66778" w:rsidR="00AA0428">
        <w:rPr>
          <w:rFonts w:eastAsiaTheme="minorEastAsia"/>
          <w:lang w:val="nl-NL" w:eastAsia="nl-NL"/>
        </w:rPr>
        <w:t xml:space="preserve">zich binnen </w:t>
      </w:r>
      <w:r w:rsidRPr="3AA66778">
        <w:rPr>
          <w:rFonts w:eastAsiaTheme="minorEastAsia"/>
          <w:lang w:val="nl-NL" w:eastAsia="nl-NL"/>
        </w:rPr>
        <w:t xml:space="preserve">het lopende project </w:t>
      </w:r>
      <w:r w:rsidRPr="3AA66778" w:rsidR="00AA0428">
        <w:rPr>
          <w:rFonts w:eastAsiaTheme="minorEastAsia"/>
          <w:lang w:val="nl-NL" w:eastAsia="nl-NL"/>
        </w:rPr>
        <w:t>aan de gemaakte afspraken houden.</w:t>
      </w:r>
    </w:p>
    <w:p w:rsidR="00DD4D9C" w:rsidP="71E78DEE" w:rsidRDefault="00DD4D9C" w14:paraId="66035493" w14:textId="0B1371F8">
      <w:pPr>
        <w:pStyle w:val="ListParagraph"/>
        <w:numPr>
          <w:ilvl w:val="0"/>
          <w:numId w:val="7"/>
        </w:numPr>
        <w:spacing w:after="0" w:line="240" w:lineRule="auto"/>
        <w:rPr>
          <w:rFonts w:eastAsia="游明朝" w:eastAsiaTheme="minorEastAsia"/>
          <w:lang w:val="nl-NL" w:eastAsia="nl-NL"/>
        </w:rPr>
      </w:pPr>
      <w:commentRangeStart w:id="3"/>
      <w:commentRangeStart w:id="992542963"/>
      <w:r w:rsidRPr="7C7CDE6B" w:rsidR="5D11D51C">
        <w:rPr>
          <w:rFonts w:eastAsia="游明朝" w:eastAsiaTheme="minorEastAsia"/>
          <w:lang w:val="nl-NL" w:eastAsia="nl-NL"/>
        </w:rPr>
        <w:t xml:space="preserve">Voor dit speerpunt geldt dat alleen nieuwe projecten in aanmerking komen. </w:t>
      </w:r>
      <w:r w:rsidRPr="7C7CDE6B" w:rsidR="00ED3F94">
        <w:rPr>
          <w:rFonts w:eastAsia="游明朝" w:eastAsiaTheme="minorEastAsia"/>
          <w:lang w:val="nl-NL" w:eastAsia="nl-NL"/>
        </w:rPr>
        <w:t>Het SPE vind</w:t>
      </w:r>
      <w:r w:rsidRPr="7C7CDE6B" w:rsidR="008B2B15">
        <w:rPr>
          <w:rFonts w:eastAsia="游明朝" w:eastAsiaTheme="minorEastAsia"/>
          <w:lang w:val="nl-NL" w:eastAsia="nl-NL"/>
        </w:rPr>
        <w:t>t</w:t>
      </w:r>
      <w:r w:rsidRPr="7C7CDE6B" w:rsidR="00ED3F94">
        <w:rPr>
          <w:rFonts w:eastAsia="游明朝" w:eastAsiaTheme="minorEastAsia"/>
          <w:lang w:val="nl-NL" w:eastAsia="nl-NL"/>
        </w:rPr>
        <w:t xml:space="preserve"> het belangrijk dat organisaties blijven innoveren</w:t>
      </w:r>
      <w:r w:rsidRPr="7C7CDE6B" w:rsidR="008B2B15">
        <w:rPr>
          <w:rFonts w:eastAsia="游明朝" w:eastAsiaTheme="minorEastAsia"/>
          <w:lang w:val="nl-NL" w:eastAsia="nl-NL"/>
        </w:rPr>
        <w:t xml:space="preserve"> en nieuwe projecten blijven ontwikkelen. We denken hierbij graag mee.</w:t>
      </w:r>
      <w:commentRangeEnd w:id="3"/>
      <w:r>
        <w:rPr>
          <w:rStyle w:val="CommentReference"/>
        </w:rPr>
        <w:commentReference w:id="3"/>
      </w:r>
      <w:commentRangeEnd w:id="992542963"/>
      <w:r>
        <w:rPr>
          <w:rStyle w:val="CommentReference"/>
        </w:rPr>
        <w:commentReference w:id="992542963"/>
      </w:r>
    </w:p>
    <w:p w:rsidR="4518C9E3" w:rsidP="71E78DEE" w:rsidRDefault="4518C9E3" w14:paraId="6672AAA2" w14:textId="6294960C">
      <w:pPr>
        <w:pStyle w:val="ListParagraph"/>
        <w:numPr>
          <w:ilvl w:val="0"/>
          <w:numId w:val="7"/>
        </w:numPr>
        <w:spacing w:after="0" w:line="240" w:lineRule="auto"/>
        <w:rPr>
          <w:rFonts w:eastAsia="游明朝" w:eastAsiaTheme="minorEastAsia"/>
          <w:lang w:val="nl-NL" w:eastAsia="nl-NL"/>
        </w:rPr>
      </w:pPr>
      <w:r w:rsidRPr="71E78DEE" w:rsidR="4518C9E3">
        <w:rPr>
          <w:rFonts w:eastAsia="游明朝" w:eastAsiaTheme="minorEastAsia"/>
          <w:lang w:val="nl-NL" w:eastAsia="nl-NL"/>
        </w:rPr>
        <w:t>Een organisatie mag binnen dit speerpunt in totaal maar één keer indienen. Dit kan als hoofdaanvrager of als medeaanvrager.</w:t>
      </w:r>
    </w:p>
    <w:p w:rsidR="00702BDC" w:rsidP="71E78DEE" w:rsidRDefault="008B2B15" w14:paraId="6ABBBD68" w14:textId="67333567">
      <w:pPr>
        <w:pStyle w:val="ListParagraph"/>
        <w:numPr>
          <w:ilvl w:val="0"/>
          <w:numId w:val="7"/>
        </w:numPr>
        <w:spacing w:after="0" w:line="240" w:lineRule="auto"/>
        <w:rPr>
          <w:rFonts w:eastAsia="游明朝" w:eastAsiaTheme="minorEastAsia"/>
          <w:lang w:val="nl-NL" w:eastAsia="nl-NL"/>
        </w:rPr>
      </w:pPr>
      <w:r w:rsidRPr="71E78DEE" w:rsidR="008B2B15">
        <w:rPr>
          <w:rFonts w:eastAsia="游明朝" w:eastAsiaTheme="minorEastAsia"/>
          <w:lang w:val="nl-NL" w:eastAsia="nl-NL"/>
        </w:rPr>
        <w:t>Projectaanvragen bij</w:t>
      </w:r>
      <w:r w:rsidRPr="71E78DEE" w:rsidR="00483ECB">
        <w:rPr>
          <w:rFonts w:eastAsia="游明朝" w:eastAsiaTheme="minorEastAsia"/>
          <w:lang w:val="nl-NL" w:eastAsia="nl-NL"/>
        </w:rPr>
        <w:t xml:space="preserve"> het SPE dienen </w:t>
      </w:r>
      <w:r w:rsidRPr="71E78DEE" w:rsidR="00832AC9">
        <w:rPr>
          <w:rFonts w:eastAsia="游明朝" w:eastAsiaTheme="minorEastAsia"/>
          <w:lang w:val="nl-NL" w:eastAsia="nl-NL"/>
        </w:rPr>
        <w:t xml:space="preserve">zowel </w:t>
      </w:r>
      <w:r w:rsidRPr="71E78DEE" w:rsidR="00483ECB">
        <w:rPr>
          <w:rFonts w:eastAsia="游明朝" w:eastAsiaTheme="minorEastAsia"/>
          <w:lang w:val="nl-NL" w:eastAsia="nl-NL"/>
        </w:rPr>
        <w:t xml:space="preserve">in het Nederlands geschreven te worden </w:t>
      </w:r>
      <w:r w:rsidRPr="71E78DEE" w:rsidR="00832AC9">
        <w:rPr>
          <w:rFonts w:eastAsia="游明朝" w:eastAsiaTheme="minorEastAsia"/>
          <w:lang w:val="nl-NL" w:eastAsia="nl-NL"/>
        </w:rPr>
        <w:t>als</w:t>
      </w:r>
      <w:r w:rsidRPr="71E78DEE" w:rsidR="00483ECB">
        <w:rPr>
          <w:rFonts w:eastAsia="游明朝" w:eastAsiaTheme="minorEastAsia"/>
          <w:lang w:val="nl-NL" w:eastAsia="nl-NL"/>
        </w:rPr>
        <w:t xml:space="preserve"> in het Nederlands gepresenteerd te worden</w:t>
      </w:r>
      <w:r w:rsidRPr="71E78DEE" w:rsidR="008B2B15">
        <w:rPr>
          <w:rFonts w:eastAsia="游明朝" w:eastAsiaTheme="minorEastAsia"/>
          <w:lang w:val="nl-NL" w:eastAsia="nl-NL"/>
        </w:rPr>
        <w:t xml:space="preserve"> tijdens de beslisbijeenkomst.</w:t>
      </w:r>
    </w:p>
    <w:p w:rsidR="30BBA068" w:rsidP="71E78DEE" w:rsidRDefault="30BBA068" w14:paraId="364749EC" w14:textId="6CDA2C08">
      <w:pPr>
        <w:pStyle w:val="ListParagraph"/>
        <w:numPr>
          <w:ilvl w:val="0"/>
          <w:numId w:val="7"/>
        </w:numPr>
        <w:spacing w:after="0" w:line="240" w:lineRule="auto"/>
        <w:rPr>
          <w:noProof w:val="0"/>
          <w:lang w:val="nl-NL"/>
        </w:rPr>
      </w:pPr>
      <w:r w:rsidRPr="7C7CDE6B" w:rsidR="30BBA068">
        <w:rPr>
          <w:noProof w:val="0"/>
          <w:lang w:val="nl-NL"/>
        </w:rPr>
        <w:t xml:space="preserve">Projectaanvragen bij het SPE mogen niet worden ingediend als ze gelijktijdig subsidie ontvangen vanuit de Sociale Basis binnen een stadsdeel </w:t>
      </w:r>
      <w:commentRangeStart w:id="1107491714"/>
      <w:r w:rsidRPr="7C7CDE6B" w:rsidR="30BBA068">
        <w:rPr>
          <w:noProof w:val="0"/>
          <w:lang w:val="nl-NL"/>
        </w:rPr>
        <w:t xml:space="preserve">of binnen de allianties </w:t>
      </w:r>
      <w:r w:rsidRPr="7C7CDE6B" w:rsidR="60521703">
        <w:rPr>
          <w:noProof w:val="0"/>
          <w:lang w:val="nl-NL"/>
        </w:rPr>
        <w:t>Inclusiviteit en antidiscriminatie 2026-2027</w:t>
      </w:r>
      <w:r w:rsidRPr="7C7CDE6B" w:rsidR="30BBA068">
        <w:rPr>
          <w:noProof w:val="0"/>
          <w:lang w:val="nl-NL"/>
        </w:rPr>
        <w:t>.</w:t>
      </w:r>
      <w:commentRangeEnd w:id="1107491714"/>
      <w:r>
        <w:rPr>
          <w:rStyle w:val="CommentReference"/>
        </w:rPr>
        <w:commentReference w:id="1107491714"/>
      </w:r>
    </w:p>
    <w:p w:rsidR="1FCF4430" w:rsidP="71E78DEE" w:rsidRDefault="1FCF4430" w14:paraId="2D96FD00" w14:textId="75A9A169">
      <w:pPr>
        <w:pStyle w:val="ListParagraph"/>
        <w:numPr>
          <w:ilvl w:val="0"/>
          <w:numId w:val="7"/>
        </w:numPr>
        <w:spacing w:after="0" w:line="240" w:lineRule="auto"/>
        <w:rPr>
          <w:rFonts w:eastAsia="游明朝" w:eastAsiaTheme="minorEastAsia"/>
          <w:lang w:val="nl-NL" w:eastAsia="nl-NL"/>
        </w:rPr>
      </w:pPr>
      <w:r w:rsidRPr="71E78DEE" w:rsidR="1FCF4430">
        <w:rPr>
          <w:rFonts w:eastAsia="游明朝" w:eastAsiaTheme="minorEastAsia"/>
          <w:lang w:val="nl-NL" w:eastAsia="nl-NL"/>
        </w:rPr>
        <w:t>Het geven van een pitch tijdens de beslisbijeenkomst is een verplicht onderdeel van de aanvraagprocedure; als je niet aanwezig kunt zijn, word je uitgesloten van deelname.</w:t>
      </w:r>
    </w:p>
    <w:p w:rsidR="71E78DEE" w:rsidP="71E78DEE" w:rsidRDefault="71E78DEE" w14:paraId="717D9F4D" w14:textId="76E9164B">
      <w:pPr>
        <w:pStyle w:val="ListParagraph"/>
        <w:spacing w:after="0" w:line="240" w:lineRule="auto"/>
        <w:ind w:left="785"/>
        <w:rPr>
          <w:noProof w:val="0"/>
          <w:lang w:val="nl-NL"/>
        </w:rPr>
      </w:pPr>
    </w:p>
    <w:p w:rsidR="199EE14D" w:rsidP="31236B76" w:rsidRDefault="199EE14D" w14:paraId="2B017BD8" w14:textId="7DEC00CF">
      <w:pPr>
        <w:spacing w:after="0" w:line="240" w:lineRule="auto"/>
        <w:rPr>
          <w:rFonts w:eastAsiaTheme="minorEastAsia"/>
          <w:lang w:val="nl-NL" w:eastAsia="nl-NL"/>
        </w:rPr>
      </w:pPr>
    </w:p>
    <w:p w:rsidRPr="00702BDC" w:rsidR="00702BDC" w:rsidP="0EA1EB7B" w:rsidRDefault="00702BDC" w14:paraId="3F5E2EE0" w14:textId="77777777">
      <w:pPr>
        <w:spacing w:after="0" w:line="240" w:lineRule="auto"/>
        <w:rPr>
          <w:rFonts w:eastAsiaTheme="minorEastAsia"/>
          <w:u w:val="single"/>
          <w:lang w:val="nl-NL" w:eastAsia="nl-NL"/>
        </w:rPr>
      </w:pPr>
      <w:r w:rsidRPr="0EA1EB7B">
        <w:rPr>
          <w:rFonts w:eastAsiaTheme="minorEastAsia"/>
          <w:u w:val="single"/>
          <w:lang w:val="nl-NL" w:eastAsia="nl-NL"/>
        </w:rPr>
        <w:t>Projectkosten</w:t>
      </w:r>
    </w:p>
    <w:p w:rsidRPr="0052751C" w:rsidR="0052751C" w:rsidP="71E78DEE" w:rsidRDefault="0052751C" w14:paraId="78351E3D" w14:textId="5BA0856B">
      <w:pPr>
        <w:pStyle w:val="ListParagraph"/>
        <w:numPr>
          <w:ilvl w:val="0"/>
          <w:numId w:val="7"/>
        </w:numPr>
        <w:spacing w:after="0" w:line="240" w:lineRule="auto"/>
        <w:rPr>
          <w:rFonts w:eastAsia="游明朝" w:eastAsiaTheme="minorEastAsia"/>
          <w:lang w:val="nl-NL" w:eastAsia="nl-NL"/>
        </w:rPr>
      </w:pPr>
      <w:r w:rsidRPr="7C7CDE6B" w:rsidR="0052751C">
        <w:rPr>
          <w:rFonts w:eastAsia="游明朝" w:eastAsiaTheme="minorEastAsia"/>
          <w:lang w:val="nl-NL" w:eastAsia="nl-NL"/>
        </w:rPr>
        <w:t xml:space="preserve">Er is </w:t>
      </w:r>
      <w:r w:rsidRPr="7C7CDE6B" w:rsidR="00AA29D8">
        <w:rPr>
          <w:rFonts w:eastAsia="游明朝" w:eastAsiaTheme="minorEastAsia"/>
          <w:lang w:val="nl-NL" w:eastAsia="nl-NL"/>
        </w:rPr>
        <w:t>éénmalig</w:t>
      </w:r>
      <w:r w:rsidRPr="7C7CDE6B" w:rsidR="0052751C">
        <w:rPr>
          <w:rFonts w:eastAsia="游明朝" w:eastAsiaTheme="minorEastAsia"/>
          <w:lang w:val="nl-NL" w:eastAsia="nl-NL"/>
        </w:rPr>
        <w:t xml:space="preserve"> €</w:t>
      </w:r>
      <w:r w:rsidRPr="7C7CDE6B" w:rsidR="096F71DF">
        <w:rPr>
          <w:rFonts w:eastAsia="游明朝" w:eastAsiaTheme="minorEastAsia"/>
          <w:lang w:val="nl-NL" w:eastAsia="nl-NL"/>
        </w:rPr>
        <w:t>35</w:t>
      </w:r>
      <w:r w:rsidRPr="7C7CDE6B" w:rsidR="0052751C">
        <w:rPr>
          <w:rFonts w:eastAsia="游明朝" w:eastAsiaTheme="minorEastAsia"/>
          <w:lang w:val="nl-NL" w:eastAsia="nl-NL"/>
        </w:rPr>
        <w:t>.000,- beschikbaar</w:t>
      </w:r>
      <w:r w:rsidRPr="7C7CDE6B" w:rsidR="00717F4F">
        <w:rPr>
          <w:rFonts w:eastAsia="游明朝" w:eastAsiaTheme="minorEastAsia"/>
          <w:lang w:val="nl-NL" w:eastAsia="nl-NL"/>
        </w:rPr>
        <w:t xml:space="preserve"> voor het speerpunt</w:t>
      </w:r>
      <w:r w:rsidRPr="7C7CDE6B" w:rsidR="008874E5">
        <w:rPr>
          <w:rFonts w:eastAsia="游明朝" w:eastAsiaTheme="minorEastAsia"/>
          <w:lang w:val="nl-NL" w:eastAsia="nl-NL"/>
        </w:rPr>
        <w:t>:</w:t>
      </w:r>
      <w:r w:rsidRPr="7C7CDE6B" w:rsidR="00717F4F">
        <w:rPr>
          <w:rFonts w:eastAsia="游明朝" w:eastAsiaTheme="minorEastAsia"/>
          <w:lang w:val="nl-NL" w:eastAsia="nl-NL"/>
        </w:rPr>
        <w:t xml:space="preserve"> </w:t>
      </w:r>
      <w:r w:rsidRPr="7C7CDE6B" w:rsidR="51818838">
        <w:rPr>
          <w:rFonts w:eastAsia="游明朝" w:eastAsiaTheme="minorEastAsia"/>
          <w:lang w:val="nl-NL" w:eastAsia="nl-NL"/>
        </w:rPr>
        <w:t>onve</w:t>
      </w:r>
      <w:r w:rsidRPr="7C7CDE6B" w:rsidR="21B3A336">
        <w:rPr>
          <w:rFonts w:eastAsia="游明朝" w:eastAsiaTheme="minorEastAsia"/>
          <w:lang w:val="nl-NL" w:eastAsia="nl-NL"/>
        </w:rPr>
        <w:t>r</w:t>
      </w:r>
      <w:r w:rsidRPr="7C7CDE6B" w:rsidR="51818838">
        <w:rPr>
          <w:rFonts w:eastAsia="游明朝" w:eastAsiaTheme="minorEastAsia"/>
          <w:lang w:val="nl-NL" w:eastAsia="nl-NL"/>
        </w:rPr>
        <w:t>telde</w:t>
      </w:r>
      <w:r w:rsidRPr="7C7CDE6B" w:rsidR="51818838">
        <w:rPr>
          <w:rFonts w:eastAsia="游明朝" w:eastAsiaTheme="minorEastAsia"/>
          <w:lang w:val="nl-NL" w:eastAsia="nl-NL"/>
        </w:rPr>
        <w:t xml:space="preserve"> verhalen uit Aziatische gemeenschappen</w:t>
      </w:r>
      <w:r w:rsidRPr="7C7CDE6B" w:rsidR="00D20E4F">
        <w:rPr>
          <w:rFonts w:eastAsia="游明朝" w:eastAsiaTheme="minorEastAsia"/>
          <w:lang w:val="nl-NL" w:eastAsia="nl-NL"/>
        </w:rPr>
        <w:t>.</w:t>
      </w:r>
      <w:r w:rsidRPr="7C7CDE6B" w:rsidR="0052751C">
        <w:rPr>
          <w:rFonts w:eastAsia="游明朝" w:eastAsiaTheme="minorEastAsia"/>
          <w:lang w:val="nl-NL" w:eastAsia="nl-NL"/>
        </w:rPr>
        <w:t xml:space="preserve"> </w:t>
      </w:r>
      <w:r w:rsidRPr="7C7CDE6B" w:rsidR="00717F4F">
        <w:rPr>
          <w:rFonts w:eastAsia="游明朝" w:eastAsiaTheme="minorEastAsia"/>
          <w:lang w:val="nl-NL" w:eastAsia="nl-NL"/>
        </w:rPr>
        <w:t>Voor dit speerpunt kan</w:t>
      </w:r>
      <w:r w:rsidRPr="7C7CDE6B" w:rsidR="0052751C">
        <w:rPr>
          <w:rFonts w:eastAsia="游明朝" w:eastAsiaTheme="minorEastAsia"/>
          <w:lang w:val="nl-NL" w:eastAsia="nl-NL"/>
        </w:rPr>
        <w:t xml:space="preserve"> maximaal €</w:t>
      </w:r>
      <w:r w:rsidRPr="7C7CDE6B" w:rsidR="5ED5B724">
        <w:rPr>
          <w:rFonts w:eastAsia="游明朝" w:eastAsiaTheme="minorEastAsia"/>
          <w:lang w:val="nl-NL" w:eastAsia="nl-NL"/>
        </w:rPr>
        <w:t>7</w:t>
      </w:r>
      <w:r w:rsidRPr="7C7CDE6B" w:rsidR="00AE2CA4">
        <w:rPr>
          <w:rFonts w:eastAsia="游明朝" w:eastAsiaTheme="minorEastAsia"/>
          <w:lang w:val="nl-NL" w:eastAsia="nl-NL"/>
        </w:rPr>
        <w:t>.</w:t>
      </w:r>
      <w:r w:rsidRPr="7C7CDE6B" w:rsidR="0052751C">
        <w:rPr>
          <w:rFonts w:eastAsia="游明朝" w:eastAsiaTheme="minorEastAsia"/>
          <w:lang w:val="nl-NL" w:eastAsia="nl-NL"/>
        </w:rPr>
        <w:t xml:space="preserve">000,- </w:t>
      </w:r>
      <w:r w:rsidRPr="7C7CDE6B" w:rsidR="00717F4F">
        <w:rPr>
          <w:rFonts w:eastAsia="游明朝" w:eastAsiaTheme="minorEastAsia"/>
          <w:lang w:val="nl-NL" w:eastAsia="nl-NL"/>
        </w:rPr>
        <w:t>aangevraagd worden</w:t>
      </w:r>
      <w:r w:rsidRPr="7C7CDE6B" w:rsidR="0052751C">
        <w:rPr>
          <w:rFonts w:eastAsia="游明朝" w:eastAsiaTheme="minorEastAsia"/>
          <w:lang w:val="nl-NL" w:eastAsia="nl-NL"/>
        </w:rPr>
        <w:t>, dit is inclusief BTW.</w:t>
      </w:r>
    </w:p>
    <w:p w:rsidR="00245685" w:rsidP="0EA1EB7B" w:rsidRDefault="0052751C" w14:paraId="28D5FAEE" w14:textId="05BC46C6">
      <w:pPr>
        <w:pStyle w:val="ListParagraph"/>
        <w:numPr>
          <w:ilvl w:val="0"/>
          <w:numId w:val="7"/>
        </w:numPr>
        <w:spacing w:after="0" w:line="240" w:lineRule="auto"/>
        <w:rPr>
          <w:rFonts w:eastAsiaTheme="minorEastAsia"/>
          <w:lang w:val="nl-NL" w:eastAsia="nl-NL"/>
        </w:rPr>
      </w:pPr>
      <w:r w:rsidRPr="3AA66778">
        <w:rPr>
          <w:rFonts w:eastAsiaTheme="minorEastAsia"/>
          <w:lang w:val="nl-NL" w:eastAsia="nl-NL"/>
        </w:rPr>
        <w:t>Kosten die in aanmerking komen voor vergoeding zijn.</w:t>
      </w:r>
    </w:p>
    <w:p w:rsidR="00BA2DA3" w:rsidP="0EA1EB7B" w:rsidRDefault="00832AC9" w14:paraId="68B5310E" w14:textId="550B6E87">
      <w:pPr>
        <w:pStyle w:val="ListParagraph"/>
        <w:numPr>
          <w:ilvl w:val="1"/>
          <w:numId w:val="7"/>
        </w:numPr>
        <w:spacing w:after="0" w:line="276" w:lineRule="auto"/>
        <w:ind w:right="134"/>
        <w:rPr>
          <w:rFonts w:eastAsiaTheme="minorEastAsia"/>
          <w:lang w:val="nl-NL"/>
        </w:rPr>
      </w:pPr>
      <w:r w:rsidRPr="3AA66778">
        <w:rPr>
          <w:rFonts w:eastAsiaTheme="minorEastAsia"/>
          <w:lang w:val="nl-NL"/>
        </w:rPr>
        <w:t>Locatiekosten</w:t>
      </w:r>
      <w:r w:rsidRPr="3AA66778" w:rsidR="00BA2DA3">
        <w:rPr>
          <w:rFonts w:eastAsiaTheme="minorEastAsia"/>
          <w:lang w:val="nl-NL"/>
        </w:rPr>
        <w:t xml:space="preserve"> (maximaal 25% van de begroting). </w:t>
      </w:r>
    </w:p>
    <w:p w:rsidR="00BA2DA3" w:rsidP="374EB114" w:rsidRDefault="00832AC9" w14:paraId="0A27CDF1" w14:textId="3F366879">
      <w:pPr>
        <w:pStyle w:val="ListParagraph"/>
        <w:numPr>
          <w:ilvl w:val="1"/>
          <w:numId w:val="7"/>
        </w:numPr>
        <w:spacing w:after="0" w:line="276" w:lineRule="auto"/>
        <w:ind w:right="134"/>
        <w:rPr>
          <w:rFonts w:eastAsiaTheme="minorEastAsia"/>
          <w:lang w:val="nl-NL"/>
        </w:rPr>
      </w:pPr>
      <w:r w:rsidRPr="199EE14D">
        <w:rPr>
          <w:rFonts w:eastAsiaTheme="minorEastAsia"/>
          <w:lang w:val="nl-NL"/>
        </w:rPr>
        <w:t>Bureaukosten</w:t>
      </w:r>
      <w:r w:rsidRPr="199EE14D" w:rsidR="00BA2DA3">
        <w:rPr>
          <w:rFonts w:eastAsiaTheme="minorEastAsia"/>
          <w:lang w:val="nl-NL"/>
        </w:rPr>
        <w:t xml:space="preserve"> (maximaal €200,-).</w:t>
      </w:r>
    </w:p>
    <w:p w:rsidRPr="00195A55" w:rsidR="00195A55" w:rsidP="0AEF6AA4" w:rsidRDefault="00BA2DA3" w14:paraId="0E488086" w14:textId="5B43194F">
      <w:pPr>
        <w:pStyle w:val="ListParagraph"/>
        <w:numPr>
          <w:ilvl w:val="1"/>
          <w:numId w:val="7"/>
        </w:numPr>
        <w:spacing w:after="0" w:line="276" w:lineRule="auto"/>
        <w:ind w:right="134"/>
        <w:rPr>
          <w:rFonts w:eastAsiaTheme="minorEastAsia"/>
          <w:lang w:val="nl-NL"/>
        </w:rPr>
      </w:pPr>
      <w:r w:rsidRPr="0AEF6AA4">
        <w:rPr>
          <w:rFonts w:eastAsiaTheme="minorEastAsia"/>
          <w:spacing w:val="1"/>
          <w:lang w:val="nl-NL"/>
        </w:rPr>
        <w:t>Inhuur van professionals zoals</w:t>
      </w:r>
      <w:r w:rsidRPr="0AEF6AA4">
        <w:rPr>
          <w:rFonts w:eastAsiaTheme="minorEastAsia"/>
          <w:spacing w:val="-1"/>
          <w:lang w:val="nl-NL"/>
        </w:rPr>
        <w:t xml:space="preserve"> </w:t>
      </w:r>
      <w:r w:rsidRPr="0AEF6AA4">
        <w:rPr>
          <w:rFonts w:eastAsiaTheme="minorEastAsia"/>
          <w:spacing w:val="1"/>
          <w:lang w:val="nl-NL"/>
        </w:rPr>
        <w:t>t</w:t>
      </w:r>
      <w:r w:rsidRPr="0AEF6AA4">
        <w:rPr>
          <w:rFonts w:eastAsiaTheme="minorEastAsia"/>
          <w:lang w:val="nl-NL"/>
        </w:rPr>
        <w:t>ra</w:t>
      </w:r>
      <w:r w:rsidRPr="0AEF6AA4">
        <w:rPr>
          <w:rFonts w:eastAsiaTheme="minorEastAsia"/>
          <w:spacing w:val="-1"/>
          <w:lang w:val="nl-NL"/>
        </w:rPr>
        <w:t>in</w:t>
      </w:r>
      <w:r w:rsidRPr="0AEF6AA4">
        <w:rPr>
          <w:rFonts w:eastAsiaTheme="minorEastAsia"/>
          <w:lang w:val="nl-NL"/>
        </w:rPr>
        <w:t>ers</w:t>
      </w:r>
      <w:r w:rsidRPr="0AEF6AA4" w:rsidR="00D64170">
        <w:rPr>
          <w:rFonts w:eastAsiaTheme="minorEastAsia"/>
          <w:spacing w:val="-1"/>
          <w:lang w:val="nl-NL"/>
        </w:rPr>
        <w:t xml:space="preserve">, </w:t>
      </w:r>
      <w:r w:rsidRPr="0AEF6AA4">
        <w:rPr>
          <w:rFonts w:eastAsiaTheme="minorEastAsia"/>
          <w:lang w:val="nl-NL"/>
        </w:rPr>
        <w:t>sp</w:t>
      </w:r>
      <w:r w:rsidRPr="0AEF6AA4">
        <w:rPr>
          <w:rFonts w:eastAsiaTheme="minorEastAsia"/>
          <w:spacing w:val="-1"/>
          <w:lang w:val="nl-NL"/>
        </w:rPr>
        <w:t>r</w:t>
      </w:r>
      <w:r w:rsidRPr="0AEF6AA4">
        <w:rPr>
          <w:rFonts w:eastAsiaTheme="minorEastAsia"/>
          <w:lang w:val="nl-NL"/>
        </w:rPr>
        <w:t>e</w:t>
      </w:r>
      <w:r w:rsidRPr="0AEF6AA4">
        <w:rPr>
          <w:rFonts w:eastAsiaTheme="minorEastAsia"/>
          <w:spacing w:val="1"/>
          <w:lang w:val="nl-NL"/>
        </w:rPr>
        <w:t>k</w:t>
      </w:r>
      <w:r w:rsidRPr="0AEF6AA4">
        <w:rPr>
          <w:rFonts w:eastAsiaTheme="minorEastAsia"/>
          <w:lang w:val="nl-NL"/>
        </w:rPr>
        <w:t>ers</w:t>
      </w:r>
      <w:r w:rsidRPr="0AEF6AA4" w:rsidR="00D64170">
        <w:rPr>
          <w:rFonts w:eastAsiaTheme="minorEastAsia"/>
          <w:lang w:val="nl-NL"/>
        </w:rPr>
        <w:t>, filmmakers etc.</w:t>
      </w:r>
      <w:r w:rsidRPr="0AEF6AA4">
        <w:rPr>
          <w:rFonts w:eastAsiaTheme="minorEastAsia"/>
          <w:lang w:val="nl-NL"/>
        </w:rPr>
        <w:t xml:space="preserve"> </w:t>
      </w:r>
      <w:r w:rsidRPr="0AEF6AA4" w:rsidR="243ED97B">
        <w:rPr>
          <w:rFonts w:eastAsiaTheme="minorEastAsia"/>
          <w:lang w:val="nl-NL"/>
        </w:rPr>
        <w:t>Uit je plan moet duidelijk worden welke professionals je verwacht in te huren</w:t>
      </w:r>
      <w:r w:rsidRPr="0AEF6AA4" w:rsidR="6A11EB39">
        <w:rPr>
          <w:rFonts w:eastAsiaTheme="minorEastAsia"/>
          <w:lang w:val="nl-NL"/>
        </w:rPr>
        <w:t>.</w:t>
      </w:r>
    </w:p>
    <w:p w:rsidRPr="009F268C" w:rsidR="00BA2DA3" w:rsidP="0AEF6AA4" w:rsidRDefault="00832AC9" w14:paraId="07FE9083" w14:textId="510C47E8">
      <w:pPr>
        <w:pStyle w:val="ListParagraph"/>
        <w:numPr>
          <w:ilvl w:val="1"/>
          <w:numId w:val="7"/>
        </w:numPr>
        <w:spacing w:after="0" w:line="276" w:lineRule="auto"/>
        <w:ind w:right="134"/>
        <w:rPr>
          <w:rFonts w:eastAsiaTheme="minorEastAsia"/>
          <w:lang w:val="nl-NL"/>
        </w:rPr>
      </w:pPr>
      <w:r w:rsidRPr="0AEF6AA4">
        <w:rPr>
          <w:rFonts w:eastAsiaTheme="minorEastAsia"/>
          <w:spacing w:val="1"/>
          <w:lang w:val="nl-NL"/>
        </w:rPr>
        <w:t>Vrijwilligersvergoedingen</w:t>
      </w:r>
      <w:r w:rsidRPr="0AEF6AA4" w:rsidR="00BA2DA3">
        <w:rPr>
          <w:rFonts w:eastAsiaTheme="minorEastAsia"/>
          <w:lang w:val="nl-NL"/>
        </w:rPr>
        <w:t xml:space="preserve"> (maximaal €</w:t>
      </w:r>
      <w:r w:rsidRPr="0AEF6AA4" w:rsidR="3F4AE8DA">
        <w:rPr>
          <w:rFonts w:eastAsiaTheme="minorEastAsia"/>
          <w:lang w:val="nl-NL"/>
        </w:rPr>
        <w:t>2</w:t>
      </w:r>
      <w:r w:rsidRPr="0AEF6AA4" w:rsidR="7F1824B9">
        <w:rPr>
          <w:rFonts w:eastAsiaTheme="minorEastAsia"/>
          <w:lang w:val="nl-NL"/>
        </w:rPr>
        <w:t>2</w:t>
      </w:r>
      <w:r w:rsidRPr="0AEF6AA4" w:rsidR="3F4AE8DA">
        <w:rPr>
          <w:rFonts w:eastAsiaTheme="minorEastAsia"/>
          <w:lang w:val="nl-NL"/>
        </w:rPr>
        <w:t>0</w:t>
      </w:r>
      <w:r w:rsidRPr="0AEF6AA4" w:rsidR="00BA2DA3">
        <w:rPr>
          <w:rFonts w:eastAsiaTheme="minorEastAsia"/>
          <w:lang w:val="nl-NL"/>
        </w:rPr>
        <w:t>,- per maand per vrijwilliger</w:t>
      </w:r>
      <w:r w:rsidRPr="0AEF6AA4" w:rsidR="20ECD83B">
        <w:rPr>
          <w:rFonts w:eastAsiaTheme="minorEastAsia"/>
          <w:lang w:val="nl-NL"/>
        </w:rPr>
        <w:t xml:space="preserve"> en €</w:t>
      </w:r>
      <w:r w:rsidRPr="0AEF6AA4" w:rsidR="5EB70F55">
        <w:rPr>
          <w:rFonts w:eastAsiaTheme="minorEastAsia"/>
          <w:lang w:val="nl-NL"/>
        </w:rPr>
        <w:t>2</w:t>
      </w:r>
      <w:r w:rsidRPr="0AEF6AA4" w:rsidR="45B17F3E">
        <w:rPr>
          <w:rFonts w:eastAsiaTheme="minorEastAsia"/>
          <w:lang w:val="nl-NL"/>
        </w:rPr>
        <w:t>.</w:t>
      </w:r>
      <w:r w:rsidRPr="0AEF6AA4" w:rsidR="653BAE31">
        <w:rPr>
          <w:rFonts w:eastAsiaTheme="minorEastAsia"/>
          <w:lang w:val="nl-NL"/>
        </w:rPr>
        <w:t>2</w:t>
      </w:r>
      <w:r w:rsidRPr="0AEF6AA4" w:rsidR="20ECD83B">
        <w:rPr>
          <w:rFonts w:eastAsiaTheme="minorEastAsia"/>
          <w:lang w:val="nl-NL"/>
        </w:rPr>
        <w:t>00,- per jaar per vrijwilliger</w:t>
      </w:r>
      <w:r w:rsidRPr="0AEF6AA4" w:rsidR="00BA2DA3">
        <w:rPr>
          <w:rFonts w:eastAsiaTheme="minorEastAsia"/>
          <w:lang w:val="nl-NL"/>
        </w:rPr>
        <w:t>).</w:t>
      </w:r>
    </w:p>
    <w:p w:rsidR="00BA2DA3" w:rsidP="0EA1EB7B" w:rsidRDefault="00832AC9" w14:paraId="4BFAB925" w14:textId="3A38FC9C">
      <w:pPr>
        <w:pStyle w:val="ListParagraph"/>
        <w:numPr>
          <w:ilvl w:val="1"/>
          <w:numId w:val="7"/>
        </w:numPr>
        <w:spacing w:after="0" w:line="276" w:lineRule="auto"/>
        <w:ind w:right="134"/>
        <w:rPr>
          <w:rFonts w:eastAsiaTheme="minorEastAsia"/>
          <w:lang w:val="nl-NL"/>
        </w:rPr>
      </w:pPr>
      <w:r w:rsidRPr="3AA66778">
        <w:rPr>
          <w:rFonts w:eastAsiaTheme="minorEastAsia"/>
          <w:lang w:val="nl-NL"/>
        </w:rPr>
        <w:t>Cateringkosten</w:t>
      </w:r>
      <w:r w:rsidRPr="3AA66778" w:rsidR="00BA2DA3">
        <w:rPr>
          <w:rFonts w:eastAsiaTheme="minorEastAsia"/>
          <w:lang w:val="nl-NL"/>
        </w:rPr>
        <w:t xml:space="preserve"> (maximaal €</w:t>
      </w:r>
      <w:r w:rsidRPr="3AA66778" w:rsidR="00E57487">
        <w:rPr>
          <w:rFonts w:eastAsiaTheme="minorEastAsia"/>
          <w:lang w:val="nl-NL"/>
        </w:rPr>
        <w:t>200</w:t>
      </w:r>
      <w:r w:rsidRPr="3AA66778" w:rsidR="00BA2DA3">
        <w:rPr>
          <w:rFonts w:eastAsiaTheme="minorEastAsia"/>
          <w:lang w:val="nl-NL"/>
        </w:rPr>
        <w:t>,- per bijeenkomst).</w:t>
      </w:r>
    </w:p>
    <w:p w:rsidRPr="009F268C" w:rsidR="00BA2DA3" w:rsidP="0EA1EB7B" w:rsidRDefault="00832AC9" w14:paraId="6C9DAC30" w14:textId="3D1030DC">
      <w:pPr>
        <w:pStyle w:val="ListParagraph"/>
        <w:numPr>
          <w:ilvl w:val="1"/>
          <w:numId w:val="7"/>
        </w:numPr>
        <w:spacing w:after="0" w:line="276" w:lineRule="auto"/>
        <w:ind w:right="134"/>
        <w:rPr>
          <w:rFonts w:eastAsiaTheme="minorEastAsia"/>
          <w:lang w:val="nl-NL"/>
        </w:rPr>
      </w:pPr>
      <w:r w:rsidRPr="2DF228A0">
        <w:rPr>
          <w:rFonts w:eastAsiaTheme="minorEastAsia"/>
          <w:spacing w:val="-1"/>
          <w:lang w:val="nl-NL"/>
        </w:rPr>
        <w:t>Publicatiekosten</w:t>
      </w:r>
      <w:r w:rsidRPr="2DF228A0" w:rsidR="00BA2DA3">
        <w:rPr>
          <w:rFonts w:eastAsiaTheme="minorEastAsia"/>
          <w:spacing w:val="-1"/>
          <w:lang w:val="nl-NL"/>
        </w:rPr>
        <w:t xml:space="preserve"> (maximaal €</w:t>
      </w:r>
      <w:r w:rsidRPr="2DF228A0" w:rsidR="00E57487">
        <w:rPr>
          <w:rFonts w:eastAsiaTheme="minorEastAsia"/>
          <w:spacing w:val="-1"/>
          <w:lang w:val="nl-NL"/>
        </w:rPr>
        <w:t>200</w:t>
      </w:r>
      <w:r w:rsidRPr="2DF228A0" w:rsidR="00BA2DA3">
        <w:rPr>
          <w:rFonts w:eastAsiaTheme="minorEastAsia"/>
          <w:spacing w:val="-1"/>
          <w:lang w:val="nl-NL"/>
        </w:rPr>
        <w:t>,-).</w:t>
      </w:r>
    </w:p>
    <w:p w:rsidRPr="00E57487" w:rsidR="00E57487" w:rsidP="374EB114" w:rsidRDefault="00E57487" w14:paraId="7C2BB0D2" w14:textId="5004C133">
      <w:pPr>
        <w:pStyle w:val="ListParagraph"/>
        <w:numPr>
          <w:ilvl w:val="1"/>
          <w:numId w:val="7"/>
        </w:numPr>
        <w:spacing w:after="0" w:line="276" w:lineRule="auto"/>
        <w:ind w:right="134"/>
        <w:rPr>
          <w:rFonts w:eastAsiaTheme="minorEastAsia"/>
          <w:lang w:val="nl-NL"/>
        </w:rPr>
      </w:pPr>
      <w:r w:rsidRPr="374EB114">
        <w:rPr>
          <w:rFonts w:eastAsiaTheme="minorEastAsia"/>
          <w:spacing w:val="-2"/>
          <w:lang w:val="nl-NL"/>
        </w:rPr>
        <w:t>R</w:t>
      </w:r>
      <w:r w:rsidRPr="374EB114" w:rsidR="00BA2DA3">
        <w:rPr>
          <w:rFonts w:eastAsiaTheme="minorEastAsia"/>
          <w:spacing w:val="-2"/>
          <w:lang w:val="nl-NL"/>
        </w:rPr>
        <w:t xml:space="preserve">eiskosten (indien nodig, maximaal €150,-); </w:t>
      </w:r>
    </w:p>
    <w:p w:rsidRPr="009F268C" w:rsidR="00BA2DA3" w:rsidP="0EA1EB7B" w:rsidRDefault="00E57487" w14:paraId="77E38EEB" w14:textId="159E8F7D">
      <w:pPr>
        <w:pStyle w:val="ListParagraph"/>
        <w:numPr>
          <w:ilvl w:val="1"/>
          <w:numId w:val="7"/>
        </w:numPr>
        <w:spacing w:after="0" w:line="276" w:lineRule="auto"/>
        <w:ind w:right="134"/>
        <w:rPr>
          <w:rFonts w:eastAsiaTheme="minorEastAsia"/>
          <w:lang w:val="nl-NL"/>
        </w:rPr>
      </w:pPr>
      <w:r w:rsidRPr="2DF228A0">
        <w:rPr>
          <w:rFonts w:eastAsiaTheme="minorEastAsia"/>
          <w:spacing w:val="-2"/>
          <w:lang w:val="nl-NL"/>
        </w:rPr>
        <w:t>M</w:t>
      </w:r>
      <w:r w:rsidRPr="2DF228A0" w:rsidR="00BA2DA3">
        <w:rPr>
          <w:rFonts w:eastAsiaTheme="minorEastAsia"/>
          <w:spacing w:val="-2"/>
          <w:lang w:val="nl-NL"/>
        </w:rPr>
        <w:t>ateriaalkosten (graag specificeren</w:t>
      </w:r>
      <w:r w:rsidRPr="2DF228A0">
        <w:rPr>
          <w:rFonts w:eastAsiaTheme="minorEastAsia"/>
          <w:spacing w:val="-2"/>
          <w:lang w:val="nl-NL"/>
        </w:rPr>
        <w:t xml:space="preserve"> in de begroting</w:t>
      </w:r>
      <w:r w:rsidRPr="2DF228A0" w:rsidR="00BA2DA3">
        <w:rPr>
          <w:rFonts w:eastAsiaTheme="minorEastAsia"/>
          <w:spacing w:val="-2"/>
          <w:lang w:val="nl-NL"/>
        </w:rPr>
        <w:t>).</w:t>
      </w:r>
    </w:p>
    <w:p w:rsidRPr="0052751C" w:rsidR="0052751C" w:rsidP="0EA1EB7B" w:rsidRDefault="0052751C" w14:paraId="314FED60" w14:textId="39DE3011">
      <w:pPr>
        <w:pStyle w:val="ListParagraph"/>
        <w:numPr>
          <w:ilvl w:val="0"/>
          <w:numId w:val="7"/>
        </w:numPr>
        <w:spacing w:after="0" w:line="240" w:lineRule="auto"/>
        <w:rPr>
          <w:rFonts w:eastAsiaTheme="minorEastAsia"/>
          <w:lang w:val="nl-NL" w:eastAsia="nl-NL"/>
        </w:rPr>
      </w:pPr>
      <w:r w:rsidRPr="3AA66778">
        <w:rPr>
          <w:rFonts w:eastAsiaTheme="minorEastAsia"/>
          <w:lang w:val="nl-NL" w:eastAsia="nl-NL"/>
        </w:rPr>
        <w:t>Alle gemaakte kosten</w:t>
      </w:r>
      <w:r w:rsidRPr="3AA66778" w:rsidR="00245685">
        <w:rPr>
          <w:rFonts w:eastAsiaTheme="minorEastAsia"/>
          <w:lang w:val="nl-NL" w:eastAsia="nl-NL"/>
        </w:rPr>
        <w:t xml:space="preserve"> </w:t>
      </w:r>
      <w:r w:rsidRPr="3AA66778">
        <w:rPr>
          <w:rFonts w:eastAsiaTheme="minorEastAsia"/>
          <w:lang w:val="nl-NL" w:eastAsia="nl-NL"/>
        </w:rPr>
        <w:t>moeten altijd gespecificeerd worden.</w:t>
      </w:r>
    </w:p>
    <w:p w:rsidRPr="0052751C" w:rsidR="0052751C" w:rsidP="0EA1EB7B" w:rsidRDefault="0052751C" w14:paraId="09A6D690" w14:textId="1CD3BA45">
      <w:pPr>
        <w:pStyle w:val="ListParagraph"/>
        <w:numPr>
          <w:ilvl w:val="0"/>
          <w:numId w:val="7"/>
        </w:numPr>
        <w:spacing w:after="0" w:line="240" w:lineRule="auto"/>
        <w:rPr>
          <w:rFonts w:eastAsiaTheme="minorEastAsia"/>
          <w:lang w:val="nl-NL" w:eastAsia="nl-NL"/>
        </w:rPr>
      </w:pPr>
      <w:r w:rsidRPr="3AA66778">
        <w:rPr>
          <w:rFonts w:eastAsiaTheme="minorEastAsia"/>
          <w:lang w:val="nl-NL" w:eastAsia="nl-NL"/>
        </w:rPr>
        <w:t>Elke afzonderlijke kostenpost heeft een maximaal begroot bedrag. Deze zijn</w:t>
      </w:r>
      <w:r w:rsidRPr="3AA66778" w:rsidR="008E3A96">
        <w:rPr>
          <w:rFonts w:eastAsiaTheme="minorEastAsia"/>
          <w:lang w:val="nl-NL" w:eastAsia="nl-NL"/>
        </w:rPr>
        <w:t xml:space="preserve"> ook</w:t>
      </w:r>
      <w:r w:rsidRPr="3AA66778">
        <w:rPr>
          <w:rFonts w:eastAsiaTheme="minorEastAsia"/>
          <w:lang w:val="nl-NL" w:eastAsia="nl-NL"/>
        </w:rPr>
        <w:t xml:space="preserve"> terug te vinden in het aanvraagformulier.</w:t>
      </w:r>
    </w:p>
    <w:p w:rsidRPr="00195A55" w:rsidR="00C2029E" w:rsidP="0AEF6AA4" w:rsidRDefault="0052751C" w14:paraId="4925CCA4" w14:textId="7E1519AF">
      <w:pPr>
        <w:pStyle w:val="ListParagraph"/>
        <w:numPr>
          <w:ilvl w:val="0"/>
          <w:numId w:val="7"/>
        </w:numPr>
        <w:spacing w:after="0" w:line="240" w:lineRule="auto"/>
        <w:rPr>
          <w:rFonts w:eastAsiaTheme="minorEastAsia"/>
          <w:lang w:val="nl-NL" w:eastAsia="nl-NL"/>
        </w:rPr>
      </w:pPr>
      <w:r w:rsidRPr="69464835">
        <w:rPr>
          <w:rFonts w:eastAsiaTheme="minorEastAsia"/>
          <w:lang w:val="nl-NL" w:eastAsia="nl-NL"/>
        </w:rPr>
        <w:t>Vrijwilligersvergoedingen zijn wettelijk vastgesteld op maximaal €</w:t>
      </w:r>
      <w:r w:rsidRPr="69464835" w:rsidR="00437AB7">
        <w:rPr>
          <w:rFonts w:eastAsiaTheme="minorEastAsia"/>
          <w:lang w:val="nl-NL" w:eastAsia="nl-NL"/>
        </w:rPr>
        <w:t>5</w:t>
      </w:r>
      <w:r w:rsidRPr="69464835">
        <w:rPr>
          <w:rFonts w:eastAsiaTheme="minorEastAsia"/>
          <w:lang w:val="nl-NL" w:eastAsia="nl-NL"/>
        </w:rPr>
        <w:t>,</w:t>
      </w:r>
      <w:r w:rsidRPr="69464835" w:rsidR="09BEE328">
        <w:rPr>
          <w:rFonts w:eastAsiaTheme="minorEastAsia"/>
          <w:lang w:val="nl-NL" w:eastAsia="nl-NL"/>
        </w:rPr>
        <w:t xml:space="preserve">75 </w:t>
      </w:r>
      <w:r w:rsidRPr="69464835">
        <w:rPr>
          <w:rFonts w:eastAsiaTheme="minorEastAsia"/>
          <w:lang w:val="nl-NL" w:eastAsia="nl-NL"/>
        </w:rPr>
        <w:t>per uur, met een maximum van €</w:t>
      </w:r>
      <w:r w:rsidRPr="69464835" w:rsidR="5D11DBD1">
        <w:rPr>
          <w:rFonts w:eastAsiaTheme="minorEastAsia"/>
          <w:lang w:val="nl-NL" w:eastAsia="nl-NL"/>
        </w:rPr>
        <w:t>2</w:t>
      </w:r>
      <w:r w:rsidRPr="69464835" w:rsidR="6AA4D13E">
        <w:rPr>
          <w:rFonts w:eastAsiaTheme="minorEastAsia"/>
          <w:lang w:val="nl-NL" w:eastAsia="nl-NL"/>
        </w:rPr>
        <w:t>2</w:t>
      </w:r>
      <w:r w:rsidRPr="69464835" w:rsidR="5D11DBD1">
        <w:rPr>
          <w:rFonts w:eastAsiaTheme="minorEastAsia"/>
          <w:lang w:val="nl-NL" w:eastAsia="nl-NL"/>
        </w:rPr>
        <w:t>0</w:t>
      </w:r>
      <w:r w:rsidRPr="69464835">
        <w:rPr>
          <w:rFonts w:eastAsiaTheme="minorEastAsia"/>
          <w:lang w:val="nl-NL" w:eastAsia="nl-NL"/>
        </w:rPr>
        <w:t>,- per maand en €</w:t>
      </w:r>
      <w:r w:rsidRPr="69464835" w:rsidR="2CC0FAA5">
        <w:rPr>
          <w:rFonts w:eastAsiaTheme="minorEastAsia"/>
          <w:lang w:val="nl-NL" w:eastAsia="nl-NL"/>
        </w:rPr>
        <w:t>2.</w:t>
      </w:r>
      <w:r w:rsidRPr="69464835" w:rsidR="413C4EEF">
        <w:rPr>
          <w:rFonts w:eastAsiaTheme="minorEastAsia"/>
          <w:lang w:val="nl-NL" w:eastAsia="nl-NL"/>
        </w:rPr>
        <w:t>2</w:t>
      </w:r>
      <w:r w:rsidRPr="69464835" w:rsidR="2CC0FAA5">
        <w:rPr>
          <w:rFonts w:eastAsiaTheme="minorEastAsia"/>
          <w:lang w:val="nl-NL" w:eastAsia="nl-NL"/>
        </w:rPr>
        <w:t>00</w:t>
      </w:r>
      <w:r w:rsidRPr="69464835">
        <w:rPr>
          <w:rFonts w:eastAsiaTheme="minorEastAsia"/>
          <w:lang w:val="nl-NL" w:eastAsia="nl-NL"/>
        </w:rPr>
        <w:t>,- per jaar.</w:t>
      </w:r>
    </w:p>
    <w:p w:rsidRPr="00431656" w:rsidR="00C2029E" w:rsidP="374EB114" w:rsidRDefault="00C2029E" w14:paraId="367306B0" w14:textId="59536657">
      <w:pPr>
        <w:pStyle w:val="ListParagraph"/>
        <w:numPr>
          <w:ilvl w:val="0"/>
          <w:numId w:val="7"/>
        </w:numPr>
        <w:tabs>
          <w:tab w:val="left" w:pos="324"/>
        </w:tabs>
        <w:spacing w:after="0" w:line="0" w:lineRule="atLeast"/>
        <w:jc w:val="both"/>
        <w:rPr>
          <w:rFonts w:eastAsiaTheme="minorEastAsia"/>
          <w:lang w:val="nl-NL"/>
        </w:rPr>
      </w:pPr>
      <w:r w:rsidRPr="71E78DEE" w:rsidR="00C2029E">
        <w:rPr>
          <w:rFonts w:eastAsia="游明朝" w:eastAsiaTheme="minorEastAsia"/>
          <w:lang w:val="nl-NL"/>
        </w:rPr>
        <w:t>De organisator</w:t>
      </w:r>
      <w:r w:rsidRPr="71E78DEE" w:rsidR="008E3A96">
        <w:rPr>
          <w:rFonts w:eastAsia="游明朝" w:eastAsiaTheme="minorEastAsia"/>
          <w:lang w:val="nl-NL"/>
        </w:rPr>
        <w:t xml:space="preserve"> </w:t>
      </w:r>
      <w:r w:rsidRPr="71E78DEE" w:rsidR="00C6302B">
        <w:rPr>
          <w:rFonts w:eastAsia="游明朝" w:eastAsiaTheme="minorEastAsia"/>
          <w:lang w:val="nl-NL"/>
        </w:rPr>
        <w:t xml:space="preserve">mag </w:t>
      </w:r>
      <w:r w:rsidRPr="71E78DEE" w:rsidR="00C2029E">
        <w:rPr>
          <w:rFonts w:eastAsia="游明朝" w:eastAsiaTheme="minorEastAsia"/>
          <w:lang w:val="nl-NL"/>
        </w:rPr>
        <w:t>maximaal €150,- besteden aan reis- en parkeerkosten.</w:t>
      </w:r>
    </w:p>
    <w:p w:rsidR="00D20E4F" w:rsidP="0EA1EB7B" w:rsidRDefault="00D20E4F" w14:paraId="01EEFAE8" w14:textId="77777777">
      <w:pPr>
        <w:spacing w:after="0" w:line="240" w:lineRule="auto"/>
        <w:rPr>
          <w:rFonts w:eastAsiaTheme="minorEastAsia"/>
          <w:lang w:val="nl-NL" w:eastAsia="nl-NL"/>
        </w:rPr>
      </w:pPr>
    </w:p>
    <w:p w:rsidRPr="0052751C" w:rsidR="00702BDC" w:rsidP="0EA1EB7B" w:rsidRDefault="00702BDC" w14:paraId="481C3F1E" w14:textId="77777777">
      <w:pPr>
        <w:spacing w:after="0" w:line="240" w:lineRule="auto"/>
        <w:rPr>
          <w:rFonts w:eastAsiaTheme="minorEastAsia"/>
          <w:u w:val="single"/>
          <w:lang w:val="nl-NL" w:eastAsia="nl-NL"/>
        </w:rPr>
      </w:pPr>
      <w:r w:rsidRPr="0EA1EB7B">
        <w:rPr>
          <w:rFonts w:eastAsiaTheme="minorEastAsia"/>
          <w:u w:val="single"/>
          <w:lang w:val="nl-NL" w:eastAsia="nl-NL"/>
        </w:rPr>
        <w:t>Projectvoorwaarden</w:t>
      </w:r>
    </w:p>
    <w:p w:rsidRPr="00122A65" w:rsidR="00B9375B" w:rsidP="0EA1EB7B" w:rsidRDefault="00702BDC" w14:paraId="6250AF34" w14:textId="57E1CFD2">
      <w:pPr>
        <w:pStyle w:val="ListParagraph"/>
        <w:numPr>
          <w:ilvl w:val="0"/>
          <w:numId w:val="7"/>
        </w:numPr>
        <w:spacing w:after="0" w:line="240" w:lineRule="auto"/>
        <w:rPr>
          <w:rFonts w:eastAsiaTheme="minorEastAsia" w:cstheme="minorHAnsi"/>
          <w:lang w:val="nl-NL" w:eastAsia="nl-NL"/>
        </w:rPr>
      </w:pPr>
      <w:r w:rsidRPr="3AA66778">
        <w:rPr>
          <w:rFonts w:eastAsiaTheme="minorEastAsia"/>
          <w:lang w:val="nl-NL" w:eastAsia="nl-NL"/>
        </w:rPr>
        <w:t>Projecten waarvan de activiteiten op één dag plaatsvinden zijn uitgesloten van deelname aan de aanvraagprocedure.</w:t>
      </w:r>
    </w:p>
    <w:p w:rsidRPr="00122A65" w:rsidR="00195A55" w:rsidP="7AFA2E16" w:rsidRDefault="00195A55" w14:paraId="100F4C78" w14:textId="05908309">
      <w:pPr>
        <w:pStyle w:val="ListParagraph"/>
        <w:numPr>
          <w:ilvl w:val="0"/>
          <w:numId w:val="7"/>
        </w:numPr>
        <w:spacing w:after="0" w:line="240" w:lineRule="auto"/>
        <w:rPr>
          <w:rFonts w:eastAsiaTheme="minorEastAsia"/>
          <w:lang w:val="nl-NL" w:eastAsia="nl-NL"/>
        </w:rPr>
      </w:pPr>
      <w:r w:rsidRPr="0AEF6AA4">
        <w:rPr>
          <w:rFonts w:eastAsiaTheme="minorEastAsia"/>
          <w:lang w:val="nl-NL" w:eastAsia="nl-NL"/>
        </w:rPr>
        <w:t>Alle activiteiten die met het budget van het SPE gefinancierd worden dienen Nederlands als voertaal te hanteren. Mocht het wenselijk zijn dan kan er ter plekke vertaald worden.</w:t>
      </w:r>
      <w:r w:rsidRPr="0AEF6AA4" w:rsidR="00A242F7">
        <w:rPr>
          <w:rFonts w:eastAsiaTheme="minorEastAsia"/>
          <w:lang w:val="nl-NL" w:eastAsia="nl-NL"/>
        </w:rPr>
        <w:t xml:space="preserve"> </w:t>
      </w:r>
      <w:r w:rsidRPr="0AEF6AA4" w:rsidR="00BF74CD">
        <w:rPr>
          <w:rFonts w:eastAsiaTheme="minorEastAsia"/>
          <w:lang w:val="nl-NL" w:eastAsia="nl-NL"/>
        </w:rPr>
        <w:t xml:space="preserve">Indien u de noodzaak ziet om af te wijken van dit criterium lezen we in de projectaanvraag graag een inhoudelijke toelichting op deze keuze. </w:t>
      </w:r>
    </w:p>
    <w:p w:rsidR="22AA2E9C" w:rsidP="69464835" w:rsidRDefault="00702BDC" w14:paraId="6FE58C73" w14:textId="04D4DD32">
      <w:pPr>
        <w:pStyle w:val="ListParagraph"/>
        <w:numPr>
          <w:ilvl w:val="0"/>
          <w:numId w:val="7"/>
        </w:numPr>
        <w:spacing w:after="0" w:line="240" w:lineRule="auto"/>
        <w:rPr>
          <w:rFonts w:eastAsiaTheme="minorEastAsia"/>
          <w:lang w:val="nl-NL" w:eastAsia="nl-NL"/>
        </w:rPr>
      </w:pPr>
      <w:r w:rsidRPr="31236B76">
        <w:rPr>
          <w:rFonts w:eastAsiaTheme="minorEastAsia"/>
          <w:lang w:val="nl-NL" w:eastAsia="nl-NL"/>
        </w:rPr>
        <w:t xml:space="preserve">Binnen het project worden </w:t>
      </w:r>
      <w:r w:rsidRPr="31236B76" w:rsidR="00B24F94">
        <w:rPr>
          <w:rFonts w:eastAsiaTheme="minorEastAsia"/>
          <w:b/>
          <w:bCs/>
          <w:lang w:val="nl-NL" w:eastAsia="nl-NL"/>
        </w:rPr>
        <w:t>minimaal</w:t>
      </w:r>
      <w:r w:rsidRPr="31236B76">
        <w:rPr>
          <w:rFonts w:eastAsiaTheme="minorEastAsia"/>
          <w:b/>
          <w:bCs/>
          <w:lang w:val="nl-NL" w:eastAsia="nl-NL"/>
        </w:rPr>
        <w:t xml:space="preserve"> </w:t>
      </w:r>
      <w:r w:rsidRPr="31236B76" w:rsidR="00B24F94">
        <w:rPr>
          <w:rFonts w:eastAsiaTheme="minorEastAsia"/>
          <w:b/>
          <w:bCs/>
          <w:lang w:val="nl-NL" w:eastAsia="nl-NL"/>
        </w:rPr>
        <w:t>3</w:t>
      </w:r>
      <w:r w:rsidRPr="31236B76">
        <w:rPr>
          <w:rFonts w:eastAsiaTheme="minorEastAsia"/>
          <w:b/>
          <w:bCs/>
          <w:lang w:val="nl-NL" w:eastAsia="nl-NL"/>
        </w:rPr>
        <w:t xml:space="preserve"> bijeenkomsten</w:t>
      </w:r>
      <w:r w:rsidRPr="31236B76">
        <w:rPr>
          <w:rFonts w:eastAsiaTheme="minorEastAsia"/>
          <w:lang w:val="nl-NL" w:eastAsia="nl-NL"/>
        </w:rPr>
        <w:t xml:space="preserve"> aangeboden, die allen bijdragen aan </w:t>
      </w:r>
      <w:r w:rsidRPr="31236B76" w:rsidR="09630456">
        <w:rPr>
          <w:rFonts w:eastAsiaTheme="minorEastAsia"/>
          <w:lang w:val="nl-NL" w:eastAsia="nl-NL"/>
        </w:rPr>
        <w:t>het</w:t>
      </w:r>
      <w:r w:rsidRPr="31236B76" w:rsidR="3B59D85D">
        <w:rPr>
          <w:rFonts w:eastAsiaTheme="minorEastAsia"/>
          <w:lang w:val="nl-NL" w:eastAsia="nl-NL"/>
        </w:rPr>
        <w:t xml:space="preserve"> doel van het speerpunt</w:t>
      </w:r>
      <w:r w:rsidRPr="31236B76">
        <w:rPr>
          <w:rFonts w:eastAsiaTheme="minorEastAsia"/>
          <w:lang w:val="nl-NL" w:eastAsia="nl-NL"/>
        </w:rPr>
        <w:t>.</w:t>
      </w:r>
      <w:r w:rsidRPr="31236B76" w:rsidR="00F0035E">
        <w:rPr>
          <w:rFonts w:eastAsiaTheme="minorEastAsia"/>
          <w:lang w:val="nl-NL" w:eastAsia="nl-NL"/>
        </w:rPr>
        <w:t xml:space="preserve"> </w:t>
      </w:r>
    </w:p>
    <w:p w:rsidRPr="00122A65" w:rsidR="00702BDC" w:rsidP="0AEF6AA4" w:rsidRDefault="00702BDC" w14:paraId="3B98D9EF" w14:textId="483DD4D9">
      <w:pPr>
        <w:pStyle w:val="ListParagraph"/>
        <w:numPr>
          <w:ilvl w:val="0"/>
          <w:numId w:val="7"/>
        </w:numPr>
        <w:spacing w:after="0" w:line="240" w:lineRule="auto"/>
        <w:rPr>
          <w:rFonts w:eastAsiaTheme="minorEastAsia"/>
          <w:lang w:val="nl-NL" w:eastAsia="nl-NL"/>
        </w:rPr>
      </w:pPr>
      <w:r w:rsidRPr="0AEF6AA4">
        <w:rPr>
          <w:rFonts w:eastAsiaTheme="minorEastAsia"/>
          <w:lang w:val="nl-NL" w:eastAsia="nl-NL"/>
        </w:rPr>
        <w:t>Iedere bijeenkomst bereikt</w:t>
      </w:r>
      <w:r w:rsidRPr="0AEF6AA4" w:rsidR="0C71FC8B">
        <w:rPr>
          <w:rFonts w:eastAsiaTheme="minorEastAsia"/>
          <w:lang w:val="nl-NL" w:eastAsia="nl-NL"/>
        </w:rPr>
        <w:t xml:space="preserve"> minimaal</w:t>
      </w:r>
      <w:r w:rsidRPr="0AEF6AA4">
        <w:rPr>
          <w:rFonts w:eastAsiaTheme="minorEastAsia"/>
          <w:lang w:val="nl-NL" w:eastAsia="nl-NL"/>
        </w:rPr>
        <w:t xml:space="preserve"> 15 deelnemers.</w:t>
      </w:r>
    </w:p>
    <w:p w:rsidRPr="00122A65" w:rsidR="00AA0428" w:rsidP="2DF228A0" w:rsidRDefault="00AA0428" w14:paraId="4DFF24B3" w14:textId="53E6A08F">
      <w:pPr>
        <w:pStyle w:val="ListParagraph"/>
        <w:numPr>
          <w:ilvl w:val="0"/>
          <w:numId w:val="7"/>
        </w:numPr>
        <w:spacing w:after="0" w:line="240" w:lineRule="auto"/>
        <w:rPr>
          <w:rFonts w:eastAsiaTheme="minorEastAsia"/>
          <w:lang w:val="nl-NL" w:eastAsia="nl-NL"/>
        </w:rPr>
      </w:pPr>
      <w:r w:rsidRPr="3AA66778">
        <w:rPr>
          <w:rFonts w:eastAsiaTheme="minorEastAsia"/>
          <w:lang w:val="nl-NL" w:eastAsia="nl-NL"/>
        </w:rPr>
        <w:t xml:space="preserve">Van iedere georganiseerde bijeenkomst ontvangt het SPE een </w:t>
      </w:r>
      <w:hyperlink r:id="rId16">
        <w:r w:rsidRPr="3AA66778">
          <w:rPr>
            <w:rStyle w:val="Hyperlink"/>
            <w:rFonts w:eastAsiaTheme="minorEastAsia"/>
            <w:lang w:val="nl-NL" w:eastAsia="nl-NL"/>
          </w:rPr>
          <w:t>aanwezigheidslijst</w:t>
        </w:r>
      </w:hyperlink>
      <w:r w:rsidRPr="3AA66778">
        <w:rPr>
          <w:rFonts w:eastAsiaTheme="minorEastAsia"/>
          <w:lang w:val="nl-NL" w:eastAsia="nl-NL"/>
        </w:rPr>
        <w:t>.</w:t>
      </w:r>
    </w:p>
    <w:p w:rsidRPr="00122A65" w:rsidR="00D20E4F" w:rsidP="0EA1EB7B" w:rsidRDefault="00D20E4F" w14:paraId="71ED7ACA" w14:textId="5D0F80C9">
      <w:pPr>
        <w:pStyle w:val="ListParagraph"/>
        <w:numPr>
          <w:ilvl w:val="0"/>
          <w:numId w:val="7"/>
        </w:numPr>
        <w:spacing w:after="0" w:line="240" w:lineRule="auto"/>
        <w:rPr>
          <w:rFonts w:eastAsiaTheme="minorEastAsia" w:cstheme="minorHAnsi"/>
          <w:lang w:val="nl-NL" w:eastAsia="nl-NL"/>
        </w:rPr>
      </w:pPr>
      <w:r w:rsidRPr="3AA66778">
        <w:rPr>
          <w:rFonts w:eastAsiaTheme="minorEastAsia"/>
          <w:lang w:val="nl-NL" w:eastAsia="nl-NL"/>
        </w:rPr>
        <w:t>Wanneer een bijeenkomst onvoldoende deelnemers trekt, wordt in samenspraak met het SPE een vervangend programma /extra bijeenkomsten samengesteld</w:t>
      </w:r>
      <w:r w:rsidRPr="3AA66778" w:rsidR="00431656">
        <w:rPr>
          <w:rFonts w:eastAsiaTheme="minorEastAsia"/>
          <w:lang w:val="nl-NL" w:eastAsia="nl-NL"/>
        </w:rPr>
        <w:t xml:space="preserve"> </w:t>
      </w:r>
      <w:r w:rsidRPr="3AA66778">
        <w:rPr>
          <w:rFonts w:eastAsiaTheme="minorEastAsia"/>
          <w:lang w:val="nl-NL" w:eastAsia="nl-NL"/>
        </w:rPr>
        <w:t>/georganiseerd.</w:t>
      </w:r>
    </w:p>
    <w:p w:rsidRPr="00122A65" w:rsidR="00E35306" w:rsidP="0EA1EB7B" w:rsidRDefault="00E35306" w14:paraId="735CB2B5" w14:textId="29FCAA1F">
      <w:pPr>
        <w:pStyle w:val="ListParagraph"/>
        <w:numPr>
          <w:ilvl w:val="0"/>
          <w:numId w:val="7"/>
        </w:numPr>
        <w:spacing w:after="0" w:line="240" w:lineRule="auto"/>
        <w:rPr>
          <w:rFonts w:eastAsiaTheme="minorEastAsia" w:cstheme="minorHAnsi"/>
          <w:lang w:val="nl-NL" w:eastAsia="nl-NL"/>
        </w:rPr>
      </w:pPr>
      <w:r w:rsidRPr="3AA66778">
        <w:rPr>
          <w:rFonts w:eastAsiaTheme="minorEastAsia"/>
          <w:lang w:val="nl-NL" w:eastAsia="nl-NL"/>
        </w:rPr>
        <w:t>Voorafgaand aan de start van het gehonoreerde project worden de verwachtingen besproken met een aangewezen SPE</w:t>
      </w:r>
      <w:r w:rsidRPr="3AA66778" w:rsidR="00832AC9">
        <w:rPr>
          <w:rFonts w:eastAsiaTheme="minorEastAsia"/>
          <w:lang w:val="nl-NL" w:eastAsia="nl-NL"/>
        </w:rPr>
        <w:t>-</w:t>
      </w:r>
      <w:r w:rsidRPr="3AA66778">
        <w:rPr>
          <w:rFonts w:eastAsiaTheme="minorEastAsia"/>
          <w:lang w:val="nl-NL" w:eastAsia="nl-NL"/>
        </w:rPr>
        <w:t>medewerker. Ook wordt een opdrachtovereenkomst getekend.</w:t>
      </w:r>
    </w:p>
    <w:p w:rsidRPr="00122A65" w:rsidR="00702BDC" w:rsidP="69464835" w:rsidRDefault="00702BDC" w14:paraId="3E8C96D6" w14:textId="1EB81ACE">
      <w:pPr>
        <w:pStyle w:val="ListParagraph"/>
        <w:numPr>
          <w:ilvl w:val="0"/>
          <w:numId w:val="7"/>
        </w:numPr>
        <w:spacing w:after="0" w:line="240" w:lineRule="auto"/>
        <w:rPr>
          <w:rFonts w:eastAsiaTheme="minorEastAsia"/>
          <w:lang w:val="nl-NL" w:eastAsia="nl-NL"/>
        </w:rPr>
      </w:pPr>
      <w:r w:rsidRPr="69464835">
        <w:rPr>
          <w:rFonts w:eastAsiaTheme="minorEastAsia"/>
          <w:lang w:val="nl-NL" w:eastAsia="nl-NL"/>
        </w:rPr>
        <w:t xml:space="preserve">Tijdens het traject wordt intensief contact onderhouden met </w:t>
      </w:r>
      <w:r w:rsidRPr="69464835" w:rsidR="00E35306">
        <w:rPr>
          <w:rFonts w:eastAsiaTheme="minorEastAsia"/>
          <w:lang w:val="nl-NL" w:eastAsia="nl-NL"/>
        </w:rPr>
        <w:t>de vooraf</w:t>
      </w:r>
      <w:r w:rsidRPr="69464835">
        <w:rPr>
          <w:rFonts w:eastAsiaTheme="minorEastAsia"/>
          <w:lang w:val="nl-NL" w:eastAsia="nl-NL"/>
        </w:rPr>
        <w:t xml:space="preserve"> aangewezen SPE</w:t>
      </w:r>
      <w:r w:rsidRPr="69464835" w:rsidR="00832AC9">
        <w:rPr>
          <w:rFonts w:eastAsiaTheme="minorEastAsia"/>
          <w:lang w:val="nl-NL" w:eastAsia="nl-NL"/>
        </w:rPr>
        <w:t>-</w:t>
      </w:r>
      <w:r w:rsidRPr="69464835" w:rsidR="00D20E4F">
        <w:rPr>
          <w:rFonts w:eastAsiaTheme="minorEastAsia"/>
          <w:lang w:val="nl-NL" w:eastAsia="nl-NL"/>
        </w:rPr>
        <w:t>me</w:t>
      </w:r>
      <w:r w:rsidRPr="69464835">
        <w:rPr>
          <w:rFonts w:eastAsiaTheme="minorEastAsia"/>
          <w:lang w:val="nl-NL" w:eastAsia="nl-NL"/>
        </w:rPr>
        <w:t>dewerker.</w:t>
      </w:r>
      <w:r w:rsidRPr="69464835" w:rsidR="4EDD6ABE">
        <w:rPr>
          <w:rFonts w:eastAsiaTheme="minorEastAsia"/>
          <w:lang w:val="nl-NL" w:eastAsia="nl-NL"/>
        </w:rPr>
        <w:t xml:space="preserve"> </w:t>
      </w:r>
    </w:p>
    <w:p w:rsidRPr="00122A65" w:rsidR="00702BDC" w:rsidP="0EA1EB7B" w:rsidRDefault="00702BDC" w14:paraId="764E0C9C" w14:textId="6910DA98">
      <w:pPr>
        <w:pStyle w:val="ListParagraph"/>
        <w:numPr>
          <w:ilvl w:val="0"/>
          <w:numId w:val="7"/>
        </w:numPr>
        <w:spacing w:after="0" w:line="240" w:lineRule="auto"/>
        <w:rPr>
          <w:rFonts w:eastAsiaTheme="minorEastAsia" w:cstheme="minorHAnsi"/>
          <w:lang w:val="nl-NL" w:eastAsia="nl-NL"/>
        </w:rPr>
      </w:pPr>
      <w:r w:rsidRPr="3AA66778">
        <w:rPr>
          <w:rFonts w:eastAsiaTheme="minorEastAsia"/>
          <w:lang w:val="nl-NL" w:eastAsia="nl-NL"/>
        </w:rPr>
        <w:t xml:space="preserve">Het SPE dient voor </w:t>
      </w:r>
      <w:r w:rsidRPr="3AA66778" w:rsidR="00AA0428">
        <w:rPr>
          <w:rFonts w:eastAsiaTheme="minorEastAsia"/>
          <w:lang w:val="nl-NL" w:eastAsia="nl-NL"/>
        </w:rPr>
        <w:t>de start van</w:t>
      </w:r>
      <w:r w:rsidRPr="3AA66778">
        <w:rPr>
          <w:rFonts w:eastAsiaTheme="minorEastAsia"/>
          <w:lang w:val="nl-NL" w:eastAsia="nl-NL"/>
        </w:rPr>
        <w:t xml:space="preserve"> het project geïnformeerd te zijn over de planning van de activiteiten.</w:t>
      </w:r>
    </w:p>
    <w:p w:rsidRPr="00122A65" w:rsidR="00702BDC" w:rsidP="0EA1EB7B" w:rsidRDefault="00AA0428" w14:paraId="2B46A965" w14:textId="3A6DCE85">
      <w:pPr>
        <w:pStyle w:val="ListParagraph"/>
        <w:numPr>
          <w:ilvl w:val="0"/>
          <w:numId w:val="7"/>
        </w:numPr>
        <w:spacing w:after="0" w:line="240" w:lineRule="auto"/>
        <w:rPr>
          <w:rFonts w:eastAsiaTheme="minorEastAsia" w:cstheme="minorHAnsi"/>
          <w:lang w:val="nl-NL" w:eastAsia="nl-NL"/>
        </w:rPr>
      </w:pPr>
      <w:r w:rsidRPr="3AA66778">
        <w:rPr>
          <w:rFonts w:eastAsiaTheme="minorEastAsia"/>
          <w:lang w:val="nl-NL" w:eastAsia="nl-NL"/>
        </w:rPr>
        <w:t>Een medewerker van het SPE</w:t>
      </w:r>
      <w:r w:rsidRPr="3AA66778" w:rsidR="00702BDC">
        <w:rPr>
          <w:rFonts w:eastAsiaTheme="minorEastAsia"/>
          <w:lang w:val="nl-NL" w:eastAsia="nl-NL"/>
        </w:rPr>
        <w:t xml:space="preserve"> wordt actief uitgenodigd voor één of meerdere georganiseerde activiteiten. </w:t>
      </w:r>
    </w:p>
    <w:p w:rsidR="00431656" w:rsidP="0EA1EB7B" w:rsidRDefault="00431656" w14:paraId="4D599E72" w14:textId="0F8619A2">
      <w:pPr>
        <w:pStyle w:val="ListParagraph"/>
        <w:numPr>
          <w:ilvl w:val="0"/>
          <w:numId w:val="7"/>
        </w:numPr>
        <w:rPr>
          <w:rFonts w:eastAsiaTheme="minorEastAsia"/>
          <w:lang w:val="nl-NL" w:eastAsia="nl-NL"/>
        </w:rPr>
      </w:pPr>
      <w:r w:rsidRPr="3AA66778">
        <w:rPr>
          <w:rFonts w:eastAsiaTheme="minorEastAsia"/>
          <w:lang w:val="nl-NL" w:eastAsia="nl-NL"/>
        </w:rPr>
        <w:t xml:space="preserve">Bij het ontvangen van </w:t>
      </w:r>
      <w:r w:rsidRPr="3AA66778" w:rsidR="00483ECB">
        <w:rPr>
          <w:rFonts w:eastAsiaTheme="minorEastAsia"/>
          <w:lang w:val="nl-NL" w:eastAsia="nl-NL"/>
        </w:rPr>
        <w:t xml:space="preserve">de </w:t>
      </w:r>
      <w:r w:rsidRPr="3AA66778">
        <w:rPr>
          <w:rFonts w:eastAsiaTheme="minorEastAsia"/>
          <w:lang w:val="nl-NL" w:eastAsia="nl-NL"/>
        </w:rPr>
        <w:t>planning van de activiteiten ontvangt de organisatie 90% van het totale budget.</w:t>
      </w:r>
    </w:p>
    <w:p w:rsidRPr="00431656" w:rsidR="00483ECB" w:rsidP="31236B76" w:rsidRDefault="00483ECB" w14:paraId="544F08F4" w14:textId="32EC86BE">
      <w:pPr>
        <w:pStyle w:val="ListParagraph"/>
        <w:numPr>
          <w:ilvl w:val="0"/>
          <w:numId w:val="7"/>
        </w:numPr>
        <w:rPr>
          <w:rFonts w:eastAsiaTheme="minorEastAsia"/>
          <w:lang w:val="nl-NL" w:eastAsia="nl-NL"/>
        </w:rPr>
      </w:pPr>
      <w:r w:rsidRPr="31236B76">
        <w:rPr>
          <w:rFonts w:eastAsiaTheme="minorEastAsia"/>
          <w:lang w:val="nl-NL" w:eastAsia="nl-NL"/>
        </w:rPr>
        <w:t>De looptijd</w:t>
      </w:r>
      <w:r w:rsidRPr="31236B76" w:rsidR="021006EA">
        <w:rPr>
          <w:rFonts w:eastAsiaTheme="minorEastAsia"/>
          <w:lang w:val="nl-NL" w:eastAsia="nl-NL"/>
        </w:rPr>
        <w:t xml:space="preserve">, </w:t>
      </w:r>
      <w:r w:rsidRPr="31236B76" w:rsidR="021006EA">
        <w:rPr>
          <w:lang w:val="nl-NL"/>
        </w:rPr>
        <w:t>inclusief verantwoordingsperiode,</w:t>
      </w:r>
      <w:r w:rsidRPr="31236B76">
        <w:rPr>
          <w:rFonts w:eastAsiaTheme="minorEastAsia"/>
          <w:lang w:val="nl-NL" w:eastAsia="nl-NL"/>
        </w:rPr>
        <w:t xml:space="preserve"> van het project is maximaal </w:t>
      </w:r>
      <w:r w:rsidRPr="31236B76" w:rsidR="74F14958">
        <w:rPr>
          <w:rFonts w:eastAsiaTheme="minorEastAsia"/>
          <w:lang w:val="nl-NL" w:eastAsia="nl-NL"/>
        </w:rPr>
        <w:t>6</w:t>
      </w:r>
      <w:r w:rsidRPr="31236B76">
        <w:rPr>
          <w:rFonts w:eastAsiaTheme="minorEastAsia"/>
          <w:lang w:val="nl-NL" w:eastAsia="nl-NL"/>
        </w:rPr>
        <w:t xml:space="preserve"> maanden. </w:t>
      </w:r>
      <w:bookmarkStart w:name="_Hlk47439994" w:id="4"/>
      <w:r w:rsidRPr="31236B76">
        <w:rPr>
          <w:rFonts w:eastAsiaTheme="minorEastAsia"/>
          <w:lang w:val="nl-NL" w:eastAsia="nl-NL"/>
        </w:rPr>
        <w:t>Deze gaat in vanaf het moment dat de startovereenkomst getekend is</w:t>
      </w:r>
      <w:r w:rsidRPr="31236B76" w:rsidR="666A9A33">
        <w:rPr>
          <w:rFonts w:eastAsiaTheme="minorEastAsia"/>
          <w:lang w:val="nl-NL" w:eastAsia="nl-NL"/>
        </w:rPr>
        <w:t xml:space="preserve"> en loopt tot en met maart 2027</w:t>
      </w:r>
      <w:r w:rsidRPr="31236B76">
        <w:rPr>
          <w:rFonts w:eastAsiaTheme="minorEastAsia"/>
          <w:lang w:val="nl-NL" w:eastAsia="nl-NL"/>
        </w:rPr>
        <w:t xml:space="preserve">. </w:t>
      </w:r>
    </w:p>
    <w:bookmarkEnd w:id="4"/>
    <w:p w:rsidRPr="00E35306" w:rsidR="00702BDC" w:rsidP="0EA1EB7B" w:rsidRDefault="00702BDC" w14:paraId="50DD50BF" w14:textId="35C62B39">
      <w:pPr>
        <w:pStyle w:val="ListParagraph"/>
        <w:numPr>
          <w:ilvl w:val="0"/>
          <w:numId w:val="7"/>
        </w:numPr>
        <w:spacing w:after="0" w:line="240" w:lineRule="auto"/>
        <w:rPr>
          <w:rFonts w:eastAsiaTheme="minorEastAsia"/>
          <w:lang w:val="nl-NL" w:eastAsia="nl-NL"/>
        </w:rPr>
      </w:pPr>
      <w:r w:rsidRPr="3AA66778">
        <w:rPr>
          <w:rFonts w:eastAsiaTheme="minorEastAsia"/>
          <w:lang w:val="nl-NL" w:eastAsia="nl-NL"/>
        </w:rPr>
        <w:t>Wanneer niet aan bovenstaande voorwaarden wordt voldaan, zal de organisatie uitgesloten worden van verder gebruik van het speerpuntbudget.</w:t>
      </w:r>
    </w:p>
    <w:p w:rsidR="00702BDC" w:rsidP="0EA1EB7B" w:rsidRDefault="00702BDC" w14:paraId="556F8D0C" w14:textId="77777777">
      <w:pPr>
        <w:spacing w:after="0" w:line="240" w:lineRule="auto"/>
        <w:rPr>
          <w:rFonts w:eastAsiaTheme="minorEastAsia"/>
          <w:lang w:val="nl-NL" w:eastAsia="nl-NL"/>
        </w:rPr>
      </w:pPr>
    </w:p>
    <w:p w:rsidRPr="00D20E4F" w:rsidR="00D20E4F" w:rsidP="0EA1EB7B" w:rsidRDefault="00702BDC" w14:paraId="3382E126" w14:textId="77777777">
      <w:pPr>
        <w:spacing w:after="0" w:line="240" w:lineRule="auto"/>
        <w:rPr>
          <w:rFonts w:eastAsiaTheme="minorEastAsia"/>
          <w:u w:val="single"/>
          <w:lang w:val="nl-NL" w:eastAsia="nl-NL"/>
        </w:rPr>
      </w:pPr>
      <w:r w:rsidRPr="471449DB">
        <w:rPr>
          <w:rFonts w:eastAsiaTheme="minorEastAsia"/>
          <w:u w:val="single"/>
          <w:lang w:val="nl-NL" w:eastAsia="nl-NL"/>
        </w:rPr>
        <w:t>Verantwoording</w:t>
      </w:r>
    </w:p>
    <w:p w:rsidR="47F960D6" w:rsidP="471449DB" w:rsidRDefault="47F960D6" w14:paraId="0A0359F5" w14:textId="73AD42DC">
      <w:pPr>
        <w:pStyle w:val="paragraph"/>
        <w:numPr>
          <w:ilvl w:val="0"/>
          <w:numId w:val="7"/>
        </w:numPr>
        <w:spacing w:before="0" w:beforeAutospacing="0" w:after="0" w:afterAutospacing="0"/>
        <w:rPr>
          <w:rStyle w:val="normaltextrun"/>
          <w:rFonts w:asciiTheme="minorHAnsi" w:hAnsiTheme="minorHAnsi" w:eastAsiaTheme="minorEastAsia" w:cstheme="minorBidi"/>
          <w:sz w:val="22"/>
          <w:szCs w:val="22"/>
          <w:lang w:val="nl-NL"/>
        </w:rPr>
      </w:pPr>
      <w:r w:rsidRPr="471449DB">
        <w:rPr>
          <w:rStyle w:val="normaltextrun"/>
          <w:rFonts w:asciiTheme="minorHAnsi" w:hAnsiTheme="minorHAnsi" w:eastAsiaTheme="minorEastAsia" w:cstheme="minorBidi"/>
          <w:sz w:val="22"/>
          <w:szCs w:val="22"/>
          <w:lang w:val="nl-NL"/>
        </w:rPr>
        <w:t xml:space="preserve">Binnen 1 maand na afronding van de laatste activiteit volgt er ter verantwoording van het project een eindgesprek met een aangewezen SPE-medewerker om het verloop van het project inhoudelijk te bespreken. </w:t>
      </w:r>
    </w:p>
    <w:p w:rsidR="47F960D6" w:rsidP="471449DB" w:rsidRDefault="47F960D6" w14:paraId="741E604F" w14:textId="70ADEC0F">
      <w:pPr>
        <w:pStyle w:val="paragraph"/>
        <w:numPr>
          <w:ilvl w:val="0"/>
          <w:numId w:val="7"/>
        </w:numPr>
        <w:spacing w:before="0" w:beforeAutospacing="0" w:after="0" w:afterAutospacing="0"/>
        <w:rPr>
          <w:rStyle w:val="normaltextrun"/>
          <w:rFonts w:asciiTheme="minorHAnsi" w:hAnsiTheme="minorHAnsi" w:eastAsiaTheme="minorEastAsia" w:cstheme="minorBidi"/>
          <w:sz w:val="22"/>
          <w:szCs w:val="22"/>
          <w:lang w:val="nl-NL"/>
        </w:rPr>
      </w:pPr>
      <w:r w:rsidRPr="471449DB">
        <w:rPr>
          <w:rStyle w:val="normaltextrun"/>
          <w:rFonts w:asciiTheme="minorHAnsi" w:hAnsiTheme="minorHAnsi" w:eastAsiaTheme="minorEastAsia" w:cstheme="minorBidi"/>
          <w:sz w:val="22"/>
          <w:szCs w:val="22"/>
          <w:lang w:val="nl-NL"/>
        </w:rPr>
        <w:t xml:space="preserve">Tijdens het eindgesprek worden de resterende en definitieve deelnemerslijsten van de bijeenkomsten aangeleverd. </w:t>
      </w:r>
    </w:p>
    <w:p w:rsidR="47F960D6" w:rsidP="471449DB" w:rsidRDefault="47F960D6" w14:paraId="3ECFF9E3" w14:textId="40441FC0">
      <w:pPr>
        <w:pStyle w:val="paragraph"/>
        <w:numPr>
          <w:ilvl w:val="0"/>
          <w:numId w:val="7"/>
        </w:numPr>
        <w:spacing w:before="0" w:beforeAutospacing="0" w:after="0" w:afterAutospacing="0"/>
        <w:rPr>
          <w:rStyle w:val="normaltextrun"/>
          <w:rFonts w:asciiTheme="minorHAnsi" w:hAnsiTheme="minorHAnsi" w:eastAsiaTheme="minorEastAsia" w:cstheme="minorBidi"/>
          <w:sz w:val="22"/>
          <w:szCs w:val="22"/>
          <w:lang w:val="nl-NL"/>
        </w:rPr>
      </w:pPr>
      <w:r w:rsidRPr="471449DB">
        <w:rPr>
          <w:rStyle w:val="normaltextrun"/>
          <w:rFonts w:asciiTheme="minorHAnsi" w:hAnsiTheme="minorHAnsi" w:eastAsiaTheme="minorEastAsia" w:cstheme="minorBidi"/>
          <w:sz w:val="22"/>
          <w:szCs w:val="22"/>
          <w:lang w:val="nl-NL"/>
        </w:rPr>
        <w:t xml:space="preserve">Bij complete deelnemerslijsten en een goedgekeurd projectverloop ontvangt de organisatie de resterende 10% van het budget. </w:t>
      </w:r>
    </w:p>
    <w:p w:rsidR="47F960D6" w:rsidP="471449DB" w:rsidRDefault="47F960D6" w14:paraId="51E65BED" w14:textId="3398E229">
      <w:pPr>
        <w:pStyle w:val="paragraph"/>
        <w:numPr>
          <w:ilvl w:val="0"/>
          <w:numId w:val="7"/>
        </w:numPr>
        <w:spacing w:before="0" w:beforeAutospacing="0" w:after="0" w:afterAutospacing="0"/>
        <w:rPr>
          <w:rStyle w:val="normaltextrun"/>
          <w:rFonts w:asciiTheme="minorHAnsi" w:hAnsiTheme="minorHAnsi" w:eastAsiaTheme="minorEastAsia" w:cstheme="minorBidi"/>
          <w:sz w:val="22"/>
          <w:szCs w:val="22"/>
          <w:lang w:val="nl-NL"/>
        </w:rPr>
      </w:pPr>
      <w:r w:rsidRPr="471449DB">
        <w:rPr>
          <w:rStyle w:val="normaltextrun"/>
          <w:rFonts w:asciiTheme="minorHAnsi" w:hAnsiTheme="minorHAnsi" w:eastAsiaTheme="minorEastAsia" w:cstheme="minorBidi"/>
          <w:sz w:val="22"/>
          <w:szCs w:val="22"/>
          <w:lang w:val="nl-NL"/>
        </w:rPr>
        <w:t xml:space="preserve">Bij incomplete deelnemerslijsten of onvoldoende inzet tijdens de gesprekken, komt de uitbetaling van de laatste 10% te vervallen. </w:t>
      </w:r>
    </w:p>
    <w:p w:rsidR="47F960D6" w:rsidP="471449DB" w:rsidRDefault="47F960D6" w14:paraId="60F623DF" w14:textId="73695434">
      <w:pPr>
        <w:pStyle w:val="paragraph"/>
        <w:numPr>
          <w:ilvl w:val="0"/>
          <w:numId w:val="7"/>
        </w:numPr>
        <w:spacing w:before="0" w:beforeAutospacing="0" w:after="0" w:afterAutospacing="0"/>
        <w:rPr>
          <w:rStyle w:val="normaltextrun"/>
          <w:rFonts w:asciiTheme="minorHAnsi" w:hAnsiTheme="minorHAnsi" w:eastAsiaTheme="minorEastAsia" w:cstheme="minorBidi"/>
          <w:sz w:val="22"/>
          <w:szCs w:val="22"/>
          <w:lang w:val="nl-NL"/>
        </w:rPr>
      </w:pPr>
      <w:r w:rsidRPr="471449DB">
        <w:rPr>
          <w:rStyle w:val="normaltextrun"/>
          <w:rFonts w:asciiTheme="minorHAnsi" w:hAnsiTheme="minorHAnsi" w:eastAsiaTheme="minorEastAsia" w:cstheme="minorBidi"/>
          <w:sz w:val="22"/>
          <w:szCs w:val="22"/>
          <w:lang w:val="nl-NL"/>
        </w:rPr>
        <w:t>De gemeente Amsterdam behoudt zich het recht om de procedure te allen tijde te wijzigen</w:t>
      </w:r>
      <w:r w:rsidRPr="471449DB" w:rsidR="5E5FA69F">
        <w:rPr>
          <w:rStyle w:val="normaltextrun"/>
          <w:rFonts w:asciiTheme="minorHAnsi" w:hAnsiTheme="minorHAnsi" w:eastAsiaTheme="minorEastAsia" w:cstheme="minorBidi"/>
          <w:sz w:val="22"/>
          <w:szCs w:val="22"/>
          <w:lang w:val="nl-NL"/>
        </w:rPr>
        <w:t>.</w:t>
      </w:r>
    </w:p>
    <w:p w:rsidR="001A06D0" w:rsidP="001A06D0" w:rsidRDefault="001A06D0" w14:paraId="1DC80062" w14:textId="77777777">
      <w:pPr>
        <w:spacing w:after="0" w:line="240" w:lineRule="auto"/>
        <w:rPr>
          <w:rFonts w:eastAsiaTheme="minorEastAsia"/>
          <w:lang w:val="nl-NL"/>
        </w:rPr>
      </w:pPr>
    </w:p>
    <w:p w:rsidRPr="002B25E4" w:rsidR="001A06D0" w:rsidP="0AEF6AA4" w:rsidRDefault="001A06D0" w14:paraId="117181DE" w14:textId="5EB25A28">
      <w:pPr>
        <w:spacing w:after="0" w:line="240" w:lineRule="auto"/>
        <w:rPr>
          <w:rFonts w:ascii="Calibri" w:hAnsi="Calibri" w:eastAsia="Calibri" w:cs="Calibri"/>
          <w:lang w:val="nl-NL"/>
        </w:rPr>
      </w:pPr>
      <w:r w:rsidRPr="09EA23AB" w:rsidR="49A09D25">
        <w:rPr>
          <w:rFonts w:eastAsia="游明朝" w:eastAsiaTheme="minorEastAsia"/>
          <w:b w:val="1"/>
          <w:bCs w:val="1"/>
          <w:color w:val="4471C4"/>
          <w:lang w:val="nl-NL"/>
        </w:rPr>
        <w:t xml:space="preserve">Disclaimer: </w:t>
      </w:r>
      <w:r w:rsidRPr="09EA23AB" w:rsidR="4157B12C">
        <w:rPr>
          <w:rFonts w:eastAsia="游明朝" w:eastAsiaTheme="minorEastAsia"/>
          <w:b w:val="1"/>
          <w:bCs w:val="1"/>
          <w:color w:val="4471C4"/>
          <w:lang w:val="nl-NL"/>
        </w:rPr>
        <w:t xml:space="preserve">bij hoge aantallen aanvragen zullen wij van </w:t>
      </w:r>
      <w:r w:rsidRPr="09EA23AB" w:rsidR="4157B12C">
        <w:rPr>
          <w:rFonts w:eastAsia="游明朝" w:eastAsiaTheme="minorEastAsia"/>
          <w:b w:val="1"/>
          <w:bCs w:val="1"/>
          <w:color w:val="4471C4"/>
          <w:lang w:val="nl-NL"/>
        </w:rPr>
        <w:t>tevoren</w:t>
      </w:r>
      <w:r w:rsidRPr="09EA23AB" w:rsidR="4157B12C">
        <w:rPr>
          <w:rFonts w:eastAsia="游明朝" w:eastAsiaTheme="minorEastAsia"/>
          <w:b w:val="1"/>
          <w:bCs w:val="1"/>
          <w:color w:val="4471C4"/>
          <w:lang w:val="nl-NL"/>
        </w:rPr>
        <w:t xml:space="preserve"> een selectie maken in de aanvragen die doorgaan naar de beslisbijeenkomst.</w:t>
      </w:r>
      <w:r w:rsidRPr="09EA23AB" w:rsidR="586BA7C6">
        <w:rPr>
          <w:rFonts w:eastAsia="游明朝" w:eastAsiaTheme="minorEastAsia"/>
          <w:b w:val="1"/>
          <w:bCs w:val="1"/>
          <w:color w:val="4471C4"/>
          <w:lang w:val="nl-NL"/>
        </w:rPr>
        <w:t xml:space="preserve"> Hierbij houden we rekening met het waarborgen van de diversiteit van de aangevraagde projecten</w:t>
      </w:r>
      <w:r w:rsidRPr="09EA23AB" w:rsidR="3BC6FF3C">
        <w:rPr>
          <w:rFonts w:eastAsia="游明朝" w:eastAsiaTheme="minorEastAsia"/>
          <w:b w:val="1"/>
          <w:bCs w:val="1"/>
          <w:color w:val="4471C4"/>
          <w:lang w:val="nl-NL"/>
        </w:rPr>
        <w:t xml:space="preserve"> </w:t>
      </w:r>
      <w:r w:rsidRPr="09EA23AB" w:rsidR="3BC6FF3C">
        <w:rPr>
          <w:rFonts w:ascii="Calibri" w:hAnsi="Calibri" w:eastAsia="Calibri" w:cs="Calibri"/>
          <w:b w:val="1"/>
          <w:bCs w:val="1"/>
          <w:color w:val="4471C4"/>
          <w:lang w:val="nl-NL"/>
        </w:rPr>
        <w:t>en spreiding van organisaties in de stad.</w:t>
      </w:r>
    </w:p>
    <w:sectPr w:rsidRPr="002B25E4" w:rsidR="001A06D0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TH" w:author="Toben, Hannah" w:date="2026-05-12T16:03:00Z" w:id="1">
    <w:p w:rsidR="00B90807" w:rsidRDefault="00B269DB" w14:paraId="1B551A74" w14:textId="79154268">
      <w:r>
        <w:annotationRef/>
      </w:r>
      <w:r w:rsidRPr="28104288">
        <w:t>Kunnen we opnemen: we geven voorrang aan organisaties die een sterke affiniteit hebben met anti-Aziatisch racisme</w:t>
      </w:r>
    </w:p>
  </w:comment>
  <w:comment w:initials="TH" w:author="Toben, Hannah" w:date="2026-05-13T14:18:00Z" w:id="2">
    <w:p w:rsidR="000408B9" w:rsidRDefault="000408B9" w14:paraId="351D67D7" w14:textId="0CEE43DA">
      <w:pPr>
        <w:pStyle w:val="CommentText"/>
      </w:pPr>
      <w:r>
        <w:rPr>
          <w:rStyle w:val="CommentReference"/>
        </w:rPr>
        <w:annotationRef/>
      </w:r>
      <w:r w:rsidRPr="1E431AC6">
        <w:t xml:space="preserve">Graag nog toevoegen dat een organisatie in totaal maar één keer mag indienen als hoofdaanvrager of medeaanvrager. </w:t>
      </w:r>
    </w:p>
  </w:comment>
  <w:comment w:initials="HT" w:author="Toben, Hannah" w:date="2026-05-11T16:10:00Z" w:id="3">
    <w:p w:rsidR="00404F3C" w:rsidP="00404F3C" w:rsidRDefault="00404F3C" w14:paraId="1560AE8B" w14:textId="1F1720CF">
      <w:pPr>
        <w:pStyle w:val="CommentText"/>
      </w:pPr>
      <w:r>
        <w:rPr>
          <w:rStyle w:val="CommentReference"/>
        </w:rPr>
        <w:annotationRef/>
      </w:r>
      <w:r>
        <w:t xml:space="preserve">Ik zou dit denk ik eruit halen als de richtlijn is alleen nieuwe projecten. </w:t>
      </w:r>
    </w:p>
  </w:comment>
  <w:comment xmlns:w="http://schemas.openxmlformats.org/wordprocessingml/2006/main" w:initials="RH" w:author="Renée Hoekstra" w:date="2026-05-20T16:57:11" w:id="640537205">
    <w:p xmlns:w14="http://schemas.microsoft.com/office/word/2010/wordml" xmlns:w="http://schemas.openxmlformats.org/wordprocessingml/2006/main" w:rsidR="722B9BE0" w:rsidRDefault="53586750" w14:paraId="2A584BA3" w14:textId="6D70587D">
      <w:pPr>
        <w:pStyle w:val="CommentText"/>
      </w:pPr>
      <w:r>
        <w:rPr>
          <w:rStyle w:val="CommentReference"/>
        </w:rPr>
        <w:annotationRef/>
      </w:r>
      <w:r w:rsidRPr="158AB623" w:rsidR="1115E04C">
        <w:t>Zie punt 7</w:t>
      </w:r>
    </w:p>
  </w:comment>
  <w:comment xmlns:w="http://schemas.openxmlformats.org/wordprocessingml/2006/main" w:initials="RH" w:author="Renée Hoekstra" w:date="2026-05-20T17:00:00" w:id="784853580">
    <w:p xmlns:w14="http://schemas.microsoft.com/office/word/2010/wordml" xmlns:w="http://schemas.openxmlformats.org/wordprocessingml/2006/main" w:rsidR="7C3F7576" w:rsidRDefault="33DD952C" w14:paraId="144CCF2B" w14:textId="632CA4B5">
      <w:pPr>
        <w:pStyle w:val="CommentText"/>
      </w:pPr>
      <w:r>
        <w:rPr>
          <w:rStyle w:val="CommentReference"/>
        </w:rPr>
        <w:annotationRef/>
      </w:r>
      <w:r w:rsidRPr="5143B268" w:rsidR="73F0F1F2">
        <w:t>Zie punt 13</w:t>
      </w:r>
    </w:p>
  </w:comment>
  <w:comment xmlns:w="http://schemas.openxmlformats.org/wordprocessingml/2006/main" w:initials="RH" w:author="Renée Hoekstra" w:date="2026-05-20T17:04:14" w:id="992542963">
    <w:p xmlns:w14="http://schemas.microsoft.com/office/word/2010/wordml" xmlns:w="http://schemas.openxmlformats.org/wordprocessingml/2006/main" w:rsidR="64939E06" w:rsidRDefault="0B919E10" w14:paraId="71435B36" w14:textId="7E949707">
      <w:pPr>
        <w:pStyle w:val="CommentText"/>
      </w:pPr>
      <w:r>
        <w:rPr>
          <w:rStyle w:val="CommentReference"/>
        </w:rPr>
        <w:annotationRef/>
      </w:r>
      <w:r w:rsidRPr="66F7B061" w:rsidR="7AC734DA">
        <w:t>Heb de eerste zin over herhalende projecten weggehaald.</w:t>
      </w:r>
    </w:p>
  </w:comment>
  <w:comment xmlns:w="http://schemas.openxmlformats.org/wordprocessingml/2006/main" w:initials="RH" w:author="Renée Hoekstra" w:date="2026-05-20T17:04:27" w:id="1107491714">
    <w:p xmlns:w14="http://schemas.microsoft.com/office/word/2010/wordml" xmlns:w="http://schemas.openxmlformats.org/wordprocessingml/2006/main" w:rsidR="7712511C" w:rsidRDefault="2688A071" w14:paraId="37A6661D" w14:textId="1689A354">
      <w:pPr>
        <w:pStyle w:val="CommentText"/>
      </w:pPr>
      <w:r>
        <w:rPr>
          <w:rStyle w:val="CommentReference"/>
        </w:rPr>
        <w:annotationRef/>
      </w:r>
      <w:r w:rsidRPr="613C4149" w:rsidR="415F9E4F">
        <w:t>Toegevoegd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2A584BA3" w15:paraIdParent="1B551A74"/>
  <w15:commentEx w15:done="1" w15:paraId="1B551A74"/>
  <w15:commentEx w15:done="1" w15:paraId="351D67D7"/>
  <w15:commentEx w15:done="1" w15:paraId="1560AE8B"/>
  <w15:commentEx w15:done="1" w15:paraId="144CCF2B" w15:paraIdParent="351D67D7"/>
  <w15:commentEx w15:done="1" w15:paraId="71435B36" w15:paraIdParent="1560AE8B"/>
  <w15:commentEx w15:done="1" w15:paraId="37A6661D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D280489" w16cex:dateUtc="2026-05-20T14:57:11.92Z"/>
  <w16cex:commentExtensible w16cex:durableId="5719159C" w16cex:dateUtc="2026-05-12T14:03:00Z">
    <w16cex:extLst>
      <w16:ext w16:uri="{CE6994B0-6A32-4C9F-8C6B-6E91EDA988CE}">
        <cr:reactions xmlns:cr="http://schemas.microsoft.com/office/comments/2020/reactions">
          <cr:reaction reactionType="1">
            <cr:reactionInfo dateUtc="2026-05-21T10:16:09.695Z">
              <cr:user userId="S::h.toben@amsterdam.nl::d7fc84fa-babe-4066-a9ec-eb2e153b1bac" userProvider="AD" userName="Toben, Hannah"/>
            </cr:reactionInfo>
          </cr:reaction>
        </cr:reactions>
      </w16:ext>
    </w16cex:extLst>
  </w16cex:commentExtensible>
  <w16cex:commentExtensible w16cex:durableId="39B61AEB" w16cex:dateUtc="2026-05-13T12:18:00Z">
    <w16cex:extLst>
      <w16:ext w16:uri="{CE6994B0-6A32-4C9F-8C6B-6E91EDA988CE}">
        <cr:reactions xmlns:cr="http://schemas.microsoft.com/office/comments/2020/reactions">
          <cr:reaction reactionType="1">
            <cr:reactionInfo dateUtc="2026-05-21T10:15:21.849Z">
              <cr:user userId="S::h.toben@amsterdam.nl::d7fc84fa-babe-4066-a9ec-eb2e153b1bac" userProvider="AD" userName="Toben, Hannah"/>
            </cr:reactionInfo>
          </cr:reaction>
        </cr:reactions>
      </w16:ext>
    </w16cex:extLst>
  </w16cex:commentExtensible>
  <w16cex:commentExtensible w16cex:durableId="546DB83E" w16cex:dateUtc="2026-05-11T14:10:00Z">
    <w16cex:extLst>
      <w16:ext w16:uri="{CE6994B0-6A32-4C9F-8C6B-6E91EDA988CE}">
        <cr:reactions xmlns:cr="http://schemas.microsoft.com/office/comments/2020/reactions">
          <cr:reaction reactionType="1">
            <cr:reactionInfo dateUtc="2026-05-21T10:15:13.686Z">
              <cr:user userId="S::h.toben@amsterdam.nl::d7fc84fa-babe-4066-a9ec-eb2e153b1bac" userProvider="AD" userName="Toben, Hannah"/>
            </cr:reactionInfo>
          </cr:reaction>
        </cr:reactions>
      </w16:ext>
    </w16cex:extLst>
  </w16cex:commentExtensible>
  <w16cex:commentExtensible w16cex:durableId="22CCEB4F" w16cex:dateUtc="2026-05-20T15:00:00.344Z"/>
  <w16cex:commentExtensible w16cex:durableId="2C4D7257" w16cex:dateUtc="2026-05-20T15:04:14.097Z"/>
  <w16cex:commentExtensible w16cex:durableId="77B97F4D" w16cex:dateUtc="2026-05-20T15:04:27.994Z">
    <w16cex:extLst>
      <w16:ext w16:uri="{CE6994B0-6A32-4C9F-8C6B-6E91EDA988CE}">
        <cr:reactions xmlns:cr="http://schemas.microsoft.com/office/comments/2020/reactions">
          <cr:reaction reactionType="1">
            <cr:reactionInfo dateUtc="2026-05-21T10:15:03.445Z">
              <cr:user userId="S::h.toben@amsterdam.nl::d7fc84fa-babe-4066-a9ec-eb2e153b1bac" userProvider="AD" userName="Toben, Hannah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1B551A74" w16cid:durableId="5719159C"/>
  <w16cid:commentId w16cid:paraId="351D67D7" w16cid:durableId="39B61AEB"/>
  <w16cid:commentId w16cid:paraId="1560AE8B" w16cid:durableId="546DB83E"/>
  <w16cid:commentId w16cid:paraId="2A584BA3" w16cid:durableId="2D280489"/>
  <w16cid:commentId w16cid:paraId="144CCF2B" w16cid:durableId="22CCEB4F"/>
  <w16cid:commentId w16cid:paraId="71435B36" w16cid:durableId="2C4D7257"/>
  <w16cid:commentId w16cid:paraId="37A6661D" w16cid:durableId="77B97F4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6D80812"/>
    <w:lvl w:ilvl="0" w:tplc="2B2A4C7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2A7E36F1"/>
    <w:multiLevelType w:val="hybridMultilevel"/>
    <w:tmpl w:val="20247C2E"/>
    <w:lvl w:ilvl="0" w:tplc="8346BDB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10282B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84C665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430C5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A5C50B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4E07C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B1609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B904B8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0E2241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FA462AE"/>
    <w:multiLevelType w:val="hybridMultilevel"/>
    <w:tmpl w:val="137840A6"/>
    <w:lvl w:ilvl="0" w:tplc="7782560C">
      <w:start w:val="1"/>
      <w:numFmt w:val="decimal"/>
      <w:lvlText w:val="%1."/>
      <w:lvlJc w:val="left"/>
      <w:pPr>
        <w:ind w:left="720" w:hanging="360"/>
      </w:pPr>
    </w:lvl>
    <w:lvl w:ilvl="1" w:tplc="925AEAFA">
      <w:start w:val="1"/>
      <w:numFmt w:val="lowerLetter"/>
      <w:lvlText w:val="%2."/>
      <w:lvlJc w:val="left"/>
      <w:pPr>
        <w:ind w:left="1440" w:hanging="360"/>
      </w:pPr>
    </w:lvl>
    <w:lvl w:ilvl="2" w:tplc="13E23376">
      <w:start w:val="1"/>
      <w:numFmt w:val="lowerRoman"/>
      <w:lvlText w:val="%3."/>
      <w:lvlJc w:val="right"/>
      <w:pPr>
        <w:ind w:left="2160" w:hanging="180"/>
      </w:pPr>
    </w:lvl>
    <w:lvl w:ilvl="3" w:tplc="A080D44A">
      <w:start w:val="1"/>
      <w:numFmt w:val="decimal"/>
      <w:lvlText w:val="%4."/>
      <w:lvlJc w:val="left"/>
      <w:pPr>
        <w:ind w:left="2880" w:hanging="360"/>
      </w:pPr>
    </w:lvl>
    <w:lvl w:ilvl="4" w:tplc="B8C03D70">
      <w:start w:val="1"/>
      <w:numFmt w:val="lowerLetter"/>
      <w:lvlText w:val="%5."/>
      <w:lvlJc w:val="left"/>
      <w:pPr>
        <w:ind w:left="3600" w:hanging="360"/>
      </w:pPr>
    </w:lvl>
    <w:lvl w:ilvl="5" w:tplc="49C21BFA">
      <w:start w:val="1"/>
      <w:numFmt w:val="lowerRoman"/>
      <w:lvlText w:val="%6."/>
      <w:lvlJc w:val="right"/>
      <w:pPr>
        <w:ind w:left="4320" w:hanging="180"/>
      </w:pPr>
    </w:lvl>
    <w:lvl w:ilvl="6" w:tplc="BCDCF014">
      <w:start w:val="1"/>
      <w:numFmt w:val="decimal"/>
      <w:lvlText w:val="%7."/>
      <w:lvlJc w:val="left"/>
      <w:pPr>
        <w:ind w:left="5040" w:hanging="360"/>
      </w:pPr>
    </w:lvl>
    <w:lvl w:ilvl="7" w:tplc="F3FA5E84">
      <w:start w:val="1"/>
      <w:numFmt w:val="lowerLetter"/>
      <w:lvlText w:val="%8."/>
      <w:lvlJc w:val="left"/>
      <w:pPr>
        <w:ind w:left="5760" w:hanging="360"/>
      </w:pPr>
    </w:lvl>
    <w:lvl w:ilvl="8" w:tplc="72746B4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C3F13"/>
    <w:multiLevelType w:val="hybridMultilevel"/>
    <w:tmpl w:val="10F87CB4"/>
    <w:lvl w:ilvl="0" w:tplc="033C5EDA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D5DB4"/>
    <w:multiLevelType w:val="hybridMultilevel"/>
    <w:tmpl w:val="E1FE8B04"/>
    <w:lvl w:ilvl="0" w:tplc="C4AEDE1E">
      <w:start w:val="14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9935341"/>
    <w:multiLevelType w:val="hybridMultilevel"/>
    <w:tmpl w:val="6B749A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B43E91"/>
    <w:multiLevelType w:val="hybridMultilevel"/>
    <w:tmpl w:val="A9361056"/>
    <w:lvl w:ilvl="0" w:tplc="C8C22EB8">
      <w:start w:val="4"/>
      <w:numFmt w:val="bullet"/>
      <w:lvlText w:val="-"/>
      <w:lvlJc w:val="left"/>
      <w:pPr>
        <w:ind w:left="1776" w:hanging="360"/>
      </w:pPr>
      <w:rPr>
        <w:rFonts w:hint="default" w:ascii="Calibri" w:hAnsi="Calibri" w:eastAsia="Times New Roman" w:cs="Calibri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w:abstractNumId="7" w15:restartNumberingAfterBreak="0">
    <w:nsid w:val="5A622499"/>
    <w:multiLevelType w:val="hybridMultilevel"/>
    <w:tmpl w:val="ADB0C60A"/>
    <w:lvl w:ilvl="0" w:tplc="0809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EA35D1"/>
    <w:multiLevelType w:val="hybridMultilevel"/>
    <w:tmpl w:val="5874BCA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E9455B"/>
    <w:multiLevelType w:val="hybridMultilevel"/>
    <w:tmpl w:val="6B749AE2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4A3205"/>
    <w:multiLevelType w:val="hybridMultilevel"/>
    <w:tmpl w:val="468AB33C"/>
    <w:lvl w:ilvl="0" w:tplc="914C8F84">
      <w:start w:val="14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00956733">
    <w:abstractNumId w:val="8"/>
  </w:num>
  <w:num w:numId="2" w16cid:durableId="1342929853">
    <w:abstractNumId w:val="4"/>
  </w:num>
  <w:num w:numId="3" w16cid:durableId="1546066511">
    <w:abstractNumId w:val="7"/>
  </w:num>
  <w:num w:numId="4" w16cid:durableId="1607079849">
    <w:abstractNumId w:val="6"/>
  </w:num>
  <w:num w:numId="5" w16cid:durableId="160778131">
    <w:abstractNumId w:val="3"/>
  </w:num>
  <w:num w:numId="6" w16cid:durableId="1658730072">
    <w:abstractNumId w:val="2"/>
  </w:num>
  <w:num w:numId="7" w16cid:durableId="1673793613">
    <w:abstractNumId w:val="9"/>
  </w:num>
  <w:num w:numId="8" w16cid:durableId="2098478717">
    <w:abstractNumId w:val="1"/>
  </w:num>
  <w:num w:numId="9" w16cid:durableId="2120908451">
    <w:abstractNumId w:val="0"/>
  </w:num>
  <w:num w:numId="10" w16cid:durableId="2125492899">
    <w:abstractNumId w:val="10"/>
  </w:num>
  <w:num w:numId="11" w16cid:durableId="994600463">
    <w:abstractNumId w:val="5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Toben, Hannah">
    <w15:presenceInfo w15:providerId="AD" w15:userId="S::h.toben@amsterdam.nl::d7fc84fa-babe-4066-a9ec-eb2e153b1bac"/>
  </w15:person>
  <w15:person w15:author="Renée Hoekstra">
    <w15:presenceInfo w15:providerId="AD" w15:userId="S::rhoekstra@diversion.nl::5989f374-20c6-48a6-8dcb-e83d921408da"/>
  </w15:person>
  <w15:person w15:author="Renée Hoekstra">
    <w15:presenceInfo w15:providerId="AD" w15:userId="S::rhoekstra@diversion.nl::5989f374-20c6-48a6-8dcb-e83d921408d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51C"/>
    <w:rsid w:val="000009C0"/>
    <w:rsid w:val="00007E95"/>
    <w:rsid w:val="000408B9"/>
    <w:rsid w:val="0007147B"/>
    <w:rsid w:val="000A17A7"/>
    <w:rsid w:val="000C4970"/>
    <w:rsid w:val="000C760B"/>
    <w:rsid w:val="000D04F8"/>
    <w:rsid w:val="0010493A"/>
    <w:rsid w:val="00105E14"/>
    <w:rsid w:val="0010631C"/>
    <w:rsid w:val="00112B4C"/>
    <w:rsid w:val="00122A65"/>
    <w:rsid w:val="00140361"/>
    <w:rsid w:val="0014636A"/>
    <w:rsid w:val="001474B2"/>
    <w:rsid w:val="001728B3"/>
    <w:rsid w:val="001757C2"/>
    <w:rsid w:val="00177EED"/>
    <w:rsid w:val="0018308F"/>
    <w:rsid w:val="00191C4B"/>
    <w:rsid w:val="00195A55"/>
    <w:rsid w:val="00195CF2"/>
    <w:rsid w:val="00197C34"/>
    <w:rsid w:val="001A06D0"/>
    <w:rsid w:val="001C7669"/>
    <w:rsid w:val="001E6121"/>
    <w:rsid w:val="001F7E43"/>
    <w:rsid w:val="0022105C"/>
    <w:rsid w:val="00231058"/>
    <w:rsid w:val="00237CED"/>
    <w:rsid w:val="00245685"/>
    <w:rsid w:val="00256013"/>
    <w:rsid w:val="0026047D"/>
    <w:rsid w:val="0026404C"/>
    <w:rsid w:val="0026644F"/>
    <w:rsid w:val="002A04E9"/>
    <w:rsid w:val="002B25E4"/>
    <w:rsid w:val="002E7634"/>
    <w:rsid w:val="003072FB"/>
    <w:rsid w:val="00310D84"/>
    <w:rsid w:val="00351CCE"/>
    <w:rsid w:val="003A6F5F"/>
    <w:rsid w:val="003C5480"/>
    <w:rsid w:val="003D1DF3"/>
    <w:rsid w:val="003E784D"/>
    <w:rsid w:val="00404F3C"/>
    <w:rsid w:val="0040732B"/>
    <w:rsid w:val="00417343"/>
    <w:rsid w:val="00420B0A"/>
    <w:rsid w:val="00431656"/>
    <w:rsid w:val="00437AB7"/>
    <w:rsid w:val="00472FB4"/>
    <w:rsid w:val="00483ECB"/>
    <w:rsid w:val="004857D4"/>
    <w:rsid w:val="0049AF6B"/>
    <w:rsid w:val="004B465D"/>
    <w:rsid w:val="004C2A0F"/>
    <w:rsid w:val="004E322A"/>
    <w:rsid w:val="0052751C"/>
    <w:rsid w:val="00550AA1"/>
    <w:rsid w:val="00553415"/>
    <w:rsid w:val="00555951"/>
    <w:rsid w:val="0056037C"/>
    <w:rsid w:val="00563788"/>
    <w:rsid w:val="005957DF"/>
    <w:rsid w:val="005D2E13"/>
    <w:rsid w:val="00604675"/>
    <w:rsid w:val="00632ABB"/>
    <w:rsid w:val="00650E20"/>
    <w:rsid w:val="00656640"/>
    <w:rsid w:val="00674C20"/>
    <w:rsid w:val="00681CCC"/>
    <w:rsid w:val="006858ED"/>
    <w:rsid w:val="006926CA"/>
    <w:rsid w:val="006A60CE"/>
    <w:rsid w:val="006B1E3C"/>
    <w:rsid w:val="006C4765"/>
    <w:rsid w:val="006E0BB0"/>
    <w:rsid w:val="006E2A72"/>
    <w:rsid w:val="006F6DF7"/>
    <w:rsid w:val="00702BDC"/>
    <w:rsid w:val="0071610C"/>
    <w:rsid w:val="00717F4F"/>
    <w:rsid w:val="0071BC2C"/>
    <w:rsid w:val="00721F29"/>
    <w:rsid w:val="0074666C"/>
    <w:rsid w:val="00752C30"/>
    <w:rsid w:val="007C1791"/>
    <w:rsid w:val="007D5887"/>
    <w:rsid w:val="00813880"/>
    <w:rsid w:val="00814136"/>
    <w:rsid w:val="00832AC9"/>
    <w:rsid w:val="0084217F"/>
    <w:rsid w:val="00880DD6"/>
    <w:rsid w:val="008825B0"/>
    <w:rsid w:val="008874E5"/>
    <w:rsid w:val="008929C0"/>
    <w:rsid w:val="008A5436"/>
    <w:rsid w:val="008A645A"/>
    <w:rsid w:val="008B2B15"/>
    <w:rsid w:val="008E3A96"/>
    <w:rsid w:val="0090431E"/>
    <w:rsid w:val="00906BD0"/>
    <w:rsid w:val="00915DF7"/>
    <w:rsid w:val="00930EA2"/>
    <w:rsid w:val="0099396A"/>
    <w:rsid w:val="009A00CC"/>
    <w:rsid w:val="009A277A"/>
    <w:rsid w:val="009D6778"/>
    <w:rsid w:val="00A02E6A"/>
    <w:rsid w:val="00A1025D"/>
    <w:rsid w:val="00A12BB4"/>
    <w:rsid w:val="00A242F7"/>
    <w:rsid w:val="00A42634"/>
    <w:rsid w:val="00A42CC8"/>
    <w:rsid w:val="00A63BEF"/>
    <w:rsid w:val="00A64775"/>
    <w:rsid w:val="00A92E23"/>
    <w:rsid w:val="00AA0428"/>
    <w:rsid w:val="00AA29D8"/>
    <w:rsid w:val="00AA5946"/>
    <w:rsid w:val="00AC34B3"/>
    <w:rsid w:val="00AE2CA4"/>
    <w:rsid w:val="00B24365"/>
    <w:rsid w:val="00B24F94"/>
    <w:rsid w:val="00B269DB"/>
    <w:rsid w:val="00B37C9C"/>
    <w:rsid w:val="00B41222"/>
    <w:rsid w:val="00B469A3"/>
    <w:rsid w:val="00B611E7"/>
    <w:rsid w:val="00B6410C"/>
    <w:rsid w:val="00B67FBA"/>
    <w:rsid w:val="00B90807"/>
    <w:rsid w:val="00B9375B"/>
    <w:rsid w:val="00BA2DA3"/>
    <w:rsid w:val="00BD2ACD"/>
    <w:rsid w:val="00BE54F1"/>
    <w:rsid w:val="00BF74CD"/>
    <w:rsid w:val="00C2029E"/>
    <w:rsid w:val="00C26FC0"/>
    <w:rsid w:val="00C277B5"/>
    <w:rsid w:val="00C400BE"/>
    <w:rsid w:val="00C6302B"/>
    <w:rsid w:val="00C6DE29"/>
    <w:rsid w:val="00CD067B"/>
    <w:rsid w:val="00D00395"/>
    <w:rsid w:val="00D20E4F"/>
    <w:rsid w:val="00D3132A"/>
    <w:rsid w:val="00D34EF3"/>
    <w:rsid w:val="00D34F61"/>
    <w:rsid w:val="00D40BB9"/>
    <w:rsid w:val="00D55032"/>
    <w:rsid w:val="00D64170"/>
    <w:rsid w:val="00D92913"/>
    <w:rsid w:val="00D935CB"/>
    <w:rsid w:val="00DD4D9C"/>
    <w:rsid w:val="00DD7266"/>
    <w:rsid w:val="00E06339"/>
    <w:rsid w:val="00E35306"/>
    <w:rsid w:val="00E57487"/>
    <w:rsid w:val="00EB7902"/>
    <w:rsid w:val="00ED3F94"/>
    <w:rsid w:val="00EF1B44"/>
    <w:rsid w:val="00F0035E"/>
    <w:rsid w:val="00F03A73"/>
    <w:rsid w:val="00F16EA2"/>
    <w:rsid w:val="00F37EA5"/>
    <w:rsid w:val="00F53C4C"/>
    <w:rsid w:val="00F54CF6"/>
    <w:rsid w:val="00F73E77"/>
    <w:rsid w:val="00F84F8D"/>
    <w:rsid w:val="00FD1D46"/>
    <w:rsid w:val="00FF5429"/>
    <w:rsid w:val="016754B6"/>
    <w:rsid w:val="0185ED86"/>
    <w:rsid w:val="019A342F"/>
    <w:rsid w:val="01C841AC"/>
    <w:rsid w:val="021006EA"/>
    <w:rsid w:val="0299970A"/>
    <w:rsid w:val="030A0611"/>
    <w:rsid w:val="031B8EA5"/>
    <w:rsid w:val="0367D750"/>
    <w:rsid w:val="04127658"/>
    <w:rsid w:val="041340D4"/>
    <w:rsid w:val="0443251F"/>
    <w:rsid w:val="048AACBE"/>
    <w:rsid w:val="0499CE06"/>
    <w:rsid w:val="049DEFE0"/>
    <w:rsid w:val="04D87E8B"/>
    <w:rsid w:val="0574709E"/>
    <w:rsid w:val="05B69FA5"/>
    <w:rsid w:val="05FC826F"/>
    <w:rsid w:val="06687D7A"/>
    <w:rsid w:val="06C6DF39"/>
    <w:rsid w:val="07182E40"/>
    <w:rsid w:val="0730A3B1"/>
    <w:rsid w:val="075BDAE4"/>
    <w:rsid w:val="08722BA0"/>
    <w:rsid w:val="093F2BC0"/>
    <w:rsid w:val="09630456"/>
    <w:rsid w:val="096F71DF"/>
    <w:rsid w:val="09BEE328"/>
    <w:rsid w:val="09EA23AB"/>
    <w:rsid w:val="0A19808F"/>
    <w:rsid w:val="0A207C81"/>
    <w:rsid w:val="0AD627A5"/>
    <w:rsid w:val="0AEF6AA4"/>
    <w:rsid w:val="0B02445E"/>
    <w:rsid w:val="0B4F365D"/>
    <w:rsid w:val="0B868A04"/>
    <w:rsid w:val="0BC4B211"/>
    <w:rsid w:val="0BD3EAFE"/>
    <w:rsid w:val="0C462E29"/>
    <w:rsid w:val="0C71FC8B"/>
    <w:rsid w:val="0C9F695E"/>
    <w:rsid w:val="0CA02010"/>
    <w:rsid w:val="0CBB9F1D"/>
    <w:rsid w:val="0D0A2B56"/>
    <w:rsid w:val="0DBAEE83"/>
    <w:rsid w:val="0DCEF8FB"/>
    <w:rsid w:val="0EA1EB7B"/>
    <w:rsid w:val="0EA7A947"/>
    <w:rsid w:val="0F007005"/>
    <w:rsid w:val="0F2D4A7F"/>
    <w:rsid w:val="0F30DA17"/>
    <w:rsid w:val="0F3BA4DB"/>
    <w:rsid w:val="0F40BEB0"/>
    <w:rsid w:val="0F47C57B"/>
    <w:rsid w:val="0F4EB6B1"/>
    <w:rsid w:val="1072D50A"/>
    <w:rsid w:val="107DD5C4"/>
    <w:rsid w:val="1099E260"/>
    <w:rsid w:val="10A0B076"/>
    <w:rsid w:val="10CAE163"/>
    <w:rsid w:val="10D45F1A"/>
    <w:rsid w:val="116B01B9"/>
    <w:rsid w:val="1185A362"/>
    <w:rsid w:val="118EF7A1"/>
    <w:rsid w:val="12F7C9A0"/>
    <w:rsid w:val="1319764F"/>
    <w:rsid w:val="131F3D54"/>
    <w:rsid w:val="13D4AB5E"/>
    <w:rsid w:val="13DDA061"/>
    <w:rsid w:val="13FE8A5B"/>
    <w:rsid w:val="1482D053"/>
    <w:rsid w:val="14D0A45C"/>
    <w:rsid w:val="15162A9D"/>
    <w:rsid w:val="159A69F8"/>
    <w:rsid w:val="163A0AD1"/>
    <w:rsid w:val="16583D33"/>
    <w:rsid w:val="16857CF2"/>
    <w:rsid w:val="170DAC49"/>
    <w:rsid w:val="17CFD9CE"/>
    <w:rsid w:val="18A29BAE"/>
    <w:rsid w:val="18B74A8C"/>
    <w:rsid w:val="19610C78"/>
    <w:rsid w:val="199EE14D"/>
    <w:rsid w:val="19C3539E"/>
    <w:rsid w:val="1A3363C0"/>
    <w:rsid w:val="1A82DA86"/>
    <w:rsid w:val="1C280A1A"/>
    <w:rsid w:val="1D623819"/>
    <w:rsid w:val="1DCDA536"/>
    <w:rsid w:val="1DF29E1A"/>
    <w:rsid w:val="1E5A14B2"/>
    <w:rsid w:val="1EB03CE3"/>
    <w:rsid w:val="1F832C92"/>
    <w:rsid w:val="1FCF4430"/>
    <w:rsid w:val="2011512F"/>
    <w:rsid w:val="2063DE6B"/>
    <w:rsid w:val="20ECD83B"/>
    <w:rsid w:val="2110A095"/>
    <w:rsid w:val="211EAD25"/>
    <w:rsid w:val="21B3A336"/>
    <w:rsid w:val="21F6ACB9"/>
    <w:rsid w:val="223ECB6D"/>
    <w:rsid w:val="224BA433"/>
    <w:rsid w:val="2285D92D"/>
    <w:rsid w:val="22AA2E9C"/>
    <w:rsid w:val="22AF8EA9"/>
    <w:rsid w:val="22FB2570"/>
    <w:rsid w:val="23BB4A83"/>
    <w:rsid w:val="243ED97B"/>
    <w:rsid w:val="247FCBC0"/>
    <w:rsid w:val="24FEE0A3"/>
    <w:rsid w:val="2500DBC4"/>
    <w:rsid w:val="2544EA5B"/>
    <w:rsid w:val="25E9C2F6"/>
    <w:rsid w:val="26456FC0"/>
    <w:rsid w:val="26F2869E"/>
    <w:rsid w:val="273B9604"/>
    <w:rsid w:val="274AC918"/>
    <w:rsid w:val="2778243D"/>
    <w:rsid w:val="27E7CE9B"/>
    <w:rsid w:val="28342C30"/>
    <w:rsid w:val="2919A8E4"/>
    <w:rsid w:val="29BA28FC"/>
    <w:rsid w:val="29F581A7"/>
    <w:rsid w:val="2A63E367"/>
    <w:rsid w:val="2A73FD58"/>
    <w:rsid w:val="2AB21C05"/>
    <w:rsid w:val="2AEA95C8"/>
    <w:rsid w:val="2BCEC8BD"/>
    <w:rsid w:val="2BDC3D81"/>
    <w:rsid w:val="2C363B3E"/>
    <w:rsid w:val="2CC0FAA5"/>
    <w:rsid w:val="2CC33E83"/>
    <w:rsid w:val="2D13FA0C"/>
    <w:rsid w:val="2D1A578D"/>
    <w:rsid w:val="2DF228A0"/>
    <w:rsid w:val="2FA38D60"/>
    <w:rsid w:val="2FBAE6FC"/>
    <w:rsid w:val="2FCD388C"/>
    <w:rsid w:val="301104ED"/>
    <w:rsid w:val="3048E76F"/>
    <w:rsid w:val="30BBA068"/>
    <w:rsid w:val="31236B76"/>
    <w:rsid w:val="3180C1A8"/>
    <w:rsid w:val="3209B4A1"/>
    <w:rsid w:val="320BE7B7"/>
    <w:rsid w:val="3230FCD3"/>
    <w:rsid w:val="32693BCC"/>
    <w:rsid w:val="32AD27B2"/>
    <w:rsid w:val="33020CAF"/>
    <w:rsid w:val="3313BDE9"/>
    <w:rsid w:val="33663D28"/>
    <w:rsid w:val="33BD697C"/>
    <w:rsid w:val="3451E923"/>
    <w:rsid w:val="34A1193E"/>
    <w:rsid w:val="354C2FBB"/>
    <w:rsid w:val="35E45E6D"/>
    <w:rsid w:val="36476028"/>
    <w:rsid w:val="3732F009"/>
    <w:rsid w:val="373AE4F2"/>
    <w:rsid w:val="374EB114"/>
    <w:rsid w:val="379AB728"/>
    <w:rsid w:val="37A3A4AB"/>
    <w:rsid w:val="37D57DD2"/>
    <w:rsid w:val="37D86403"/>
    <w:rsid w:val="37EACD68"/>
    <w:rsid w:val="37F26744"/>
    <w:rsid w:val="3890C9E8"/>
    <w:rsid w:val="3901C9C7"/>
    <w:rsid w:val="39385808"/>
    <w:rsid w:val="394A6FA6"/>
    <w:rsid w:val="39671BF6"/>
    <w:rsid w:val="39815E5B"/>
    <w:rsid w:val="3A79E006"/>
    <w:rsid w:val="3AA66778"/>
    <w:rsid w:val="3ABC55BC"/>
    <w:rsid w:val="3AD42869"/>
    <w:rsid w:val="3B0D1E94"/>
    <w:rsid w:val="3B56626C"/>
    <w:rsid w:val="3B59D85D"/>
    <w:rsid w:val="3BC6FF3C"/>
    <w:rsid w:val="3BEE83D9"/>
    <w:rsid w:val="3BF7B0C1"/>
    <w:rsid w:val="3C47B9BA"/>
    <w:rsid w:val="3C6FF8CA"/>
    <w:rsid w:val="3CCFDE97"/>
    <w:rsid w:val="3CF232CD"/>
    <w:rsid w:val="3D6BC7CF"/>
    <w:rsid w:val="3D92913A"/>
    <w:rsid w:val="3E3026BF"/>
    <w:rsid w:val="3E540C41"/>
    <w:rsid w:val="3F4AE8DA"/>
    <w:rsid w:val="3F6482D4"/>
    <w:rsid w:val="3F6D52E4"/>
    <w:rsid w:val="3F767848"/>
    <w:rsid w:val="3F847E8E"/>
    <w:rsid w:val="3FAD8DD9"/>
    <w:rsid w:val="3FC84A53"/>
    <w:rsid w:val="4029D38F"/>
    <w:rsid w:val="4095096F"/>
    <w:rsid w:val="413C4EEF"/>
    <w:rsid w:val="4157B12C"/>
    <w:rsid w:val="417B424D"/>
    <w:rsid w:val="427B8C57"/>
    <w:rsid w:val="42FFEB15"/>
    <w:rsid w:val="433EF0DE"/>
    <w:rsid w:val="4374F57C"/>
    <w:rsid w:val="43B6AC18"/>
    <w:rsid w:val="43C735F4"/>
    <w:rsid w:val="44ABFC48"/>
    <w:rsid w:val="4518C9E3"/>
    <w:rsid w:val="45B17F3E"/>
    <w:rsid w:val="45F92EFE"/>
    <w:rsid w:val="465AFAEF"/>
    <w:rsid w:val="471449DB"/>
    <w:rsid w:val="47211613"/>
    <w:rsid w:val="474FB450"/>
    <w:rsid w:val="475CB843"/>
    <w:rsid w:val="47790FA5"/>
    <w:rsid w:val="47EB0E8F"/>
    <w:rsid w:val="47F960D6"/>
    <w:rsid w:val="485CA0DB"/>
    <w:rsid w:val="495C8392"/>
    <w:rsid w:val="49A09D25"/>
    <w:rsid w:val="4A0907E8"/>
    <w:rsid w:val="4A89C5F0"/>
    <w:rsid w:val="4A94D1CF"/>
    <w:rsid w:val="4B19754A"/>
    <w:rsid w:val="4BFAA520"/>
    <w:rsid w:val="4C1D972B"/>
    <w:rsid w:val="4CC900BA"/>
    <w:rsid w:val="4CF90DAA"/>
    <w:rsid w:val="4CF97E98"/>
    <w:rsid w:val="4DA148F7"/>
    <w:rsid w:val="4E55193F"/>
    <w:rsid w:val="4E904DC4"/>
    <w:rsid w:val="4EDD6ABE"/>
    <w:rsid w:val="4F38B9E4"/>
    <w:rsid w:val="4F393327"/>
    <w:rsid w:val="4FCCEDA8"/>
    <w:rsid w:val="500A98D7"/>
    <w:rsid w:val="508821EE"/>
    <w:rsid w:val="50BBD64B"/>
    <w:rsid w:val="5111DE42"/>
    <w:rsid w:val="5119EDEE"/>
    <w:rsid w:val="51207E65"/>
    <w:rsid w:val="51818838"/>
    <w:rsid w:val="51A43B9A"/>
    <w:rsid w:val="5213B4DE"/>
    <w:rsid w:val="5218BCF6"/>
    <w:rsid w:val="522B0F65"/>
    <w:rsid w:val="52AC50C3"/>
    <w:rsid w:val="52B9D409"/>
    <w:rsid w:val="52EA126F"/>
    <w:rsid w:val="52FA379F"/>
    <w:rsid w:val="53286A8E"/>
    <w:rsid w:val="53301A90"/>
    <w:rsid w:val="5336A062"/>
    <w:rsid w:val="53574728"/>
    <w:rsid w:val="53683935"/>
    <w:rsid w:val="54AC57AF"/>
    <w:rsid w:val="558B96DD"/>
    <w:rsid w:val="55F25B8C"/>
    <w:rsid w:val="55F9BD22"/>
    <w:rsid w:val="56600B50"/>
    <w:rsid w:val="568EE7EA"/>
    <w:rsid w:val="56DF5A60"/>
    <w:rsid w:val="57039E5C"/>
    <w:rsid w:val="581C319C"/>
    <w:rsid w:val="58509290"/>
    <w:rsid w:val="5855FF8E"/>
    <w:rsid w:val="586BA7C6"/>
    <w:rsid w:val="58BF0303"/>
    <w:rsid w:val="58DBD2AD"/>
    <w:rsid w:val="58DEA1BC"/>
    <w:rsid w:val="5A43AAF7"/>
    <w:rsid w:val="5A9EF0C2"/>
    <w:rsid w:val="5B0FBA84"/>
    <w:rsid w:val="5BF5C767"/>
    <w:rsid w:val="5C4AB191"/>
    <w:rsid w:val="5D0AD848"/>
    <w:rsid w:val="5D11D51C"/>
    <w:rsid w:val="5D11DBD1"/>
    <w:rsid w:val="5D5079BE"/>
    <w:rsid w:val="5DAB46EE"/>
    <w:rsid w:val="5E16CE4E"/>
    <w:rsid w:val="5E359C58"/>
    <w:rsid w:val="5E5FA69F"/>
    <w:rsid w:val="5E88969B"/>
    <w:rsid w:val="5EB70F55"/>
    <w:rsid w:val="5EC93A66"/>
    <w:rsid w:val="5ED5B724"/>
    <w:rsid w:val="5EDDA0D0"/>
    <w:rsid w:val="5EECD4D9"/>
    <w:rsid w:val="5EF90372"/>
    <w:rsid w:val="60521703"/>
    <w:rsid w:val="60BECAD1"/>
    <w:rsid w:val="611D5556"/>
    <w:rsid w:val="614F645A"/>
    <w:rsid w:val="615A4E17"/>
    <w:rsid w:val="6181D01B"/>
    <w:rsid w:val="6205DBB8"/>
    <w:rsid w:val="62898537"/>
    <w:rsid w:val="629680EA"/>
    <w:rsid w:val="62A43E50"/>
    <w:rsid w:val="62D2A71B"/>
    <w:rsid w:val="6381B0B6"/>
    <w:rsid w:val="63D164E0"/>
    <w:rsid w:val="643815FA"/>
    <w:rsid w:val="64C7822D"/>
    <w:rsid w:val="653BAE31"/>
    <w:rsid w:val="653E94CF"/>
    <w:rsid w:val="655E0BCD"/>
    <w:rsid w:val="659F054F"/>
    <w:rsid w:val="66078115"/>
    <w:rsid w:val="666178CF"/>
    <w:rsid w:val="666A9A33"/>
    <w:rsid w:val="670DD813"/>
    <w:rsid w:val="678DB9F3"/>
    <w:rsid w:val="67DD66D7"/>
    <w:rsid w:val="68314DFB"/>
    <w:rsid w:val="68618DA5"/>
    <w:rsid w:val="688C4BDE"/>
    <w:rsid w:val="69464835"/>
    <w:rsid w:val="6969B032"/>
    <w:rsid w:val="6A11EB39"/>
    <w:rsid w:val="6A684AE1"/>
    <w:rsid w:val="6AA4D13E"/>
    <w:rsid w:val="6BC4A724"/>
    <w:rsid w:val="6BD133FC"/>
    <w:rsid w:val="6BEE1130"/>
    <w:rsid w:val="6BF91BE3"/>
    <w:rsid w:val="6C08A070"/>
    <w:rsid w:val="6C1C25DF"/>
    <w:rsid w:val="6CA943AB"/>
    <w:rsid w:val="6CE3AA36"/>
    <w:rsid w:val="6D57A1EC"/>
    <w:rsid w:val="6D57FE4B"/>
    <w:rsid w:val="6D7AA9E9"/>
    <w:rsid w:val="6DEEE7CE"/>
    <w:rsid w:val="6EC87980"/>
    <w:rsid w:val="6EEFDE94"/>
    <w:rsid w:val="6F4B2E47"/>
    <w:rsid w:val="6F8E1104"/>
    <w:rsid w:val="7057C9FD"/>
    <w:rsid w:val="7077678A"/>
    <w:rsid w:val="708FC87D"/>
    <w:rsid w:val="70F7ABF6"/>
    <w:rsid w:val="71268890"/>
    <w:rsid w:val="717C22DE"/>
    <w:rsid w:val="71E78DEE"/>
    <w:rsid w:val="724FACB3"/>
    <w:rsid w:val="72B6FBDE"/>
    <w:rsid w:val="73095413"/>
    <w:rsid w:val="735ADBD8"/>
    <w:rsid w:val="738966BC"/>
    <w:rsid w:val="73AB613F"/>
    <w:rsid w:val="73CA91FC"/>
    <w:rsid w:val="73F114EC"/>
    <w:rsid w:val="748A8687"/>
    <w:rsid w:val="74A91E09"/>
    <w:rsid w:val="74F14958"/>
    <w:rsid w:val="75C2C1A4"/>
    <w:rsid w:val="767B1754"/>
    <w:rsid w:val="76C4AA0F"/>
    <w:rsid w:val="76DFBAF5"/>
    <w:rsid w:val="76FBD04F"/>
    <w:rsid w:val="771B956E"/>
    <w:rsid w:val="7736DBEF"/>
    <w:rsid w:val="775D6945"/>
    <w:rsid w:val="77C4A0B3"/>
    <w:rsid w:val="77CB5F5F"/>
    <w:rsid w:val="77E0BECB"/>
    <w:rsid w:val="780E319A"/>
    <w:rsid w:val="78EE1EC8"/>
    <w:rsid w:val="7904EE1A"/>
    <w:rsid w:val="792B51D4"/>
    <w:rsid w:val="7977F518"/>
    <w:rsid w:val="79AE0DBC"/>
    <w:rsid w:val="79F0244D"/>
    <w:rsid w:val="7A533630"/>
    <w:rsid w:val="7A9751D9"/>
    <w:rsid w:val="7ACC4755"/>
    <w:rsid w:val="7AE72A9B"/>
    <w:rsid w:val="7AFA2E16"/>
    <w:rsid w:val="7B02F896"/>
    <w:rsid w:val="7B739A27"/>
    <w:rsid w:val="7C33223A"/>
    <w:rsid w:val="7C7CDE6B"/>
    <w:rsid w:val="7CE73DE8"/>
    <w:rsid w:val="7CEE63B8"/>
    <w:rsid w:val="7D7672C2"/>
    <w:rsid w:val="7D83206B"/>
    <w:rsid w:val="7DCDDB1C"/>
    <w:rsid w:val="7DD60790"/>
    <w:rsid w:val="7ED30376"/>
    <w:rsid w:val="7F1824B9"/>
    <w:rsid w:val="7F367B8B"/>
    <w:rsid w:val="7F7AB9A3"/>
    <w:rsid w:val="7F8E160B"/>
    <w:rsid w:val="7FBEF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4BF649"/>
  <w15:chartTrackingRefBased/>
  <w15:docId w15:val="{8D4C0921-C24B-4E6B-AA2C-21BE6D7D8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751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2751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757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57C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1757C2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57C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757C2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7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757C2"/>
    <w:rPr>
      <w:rFonts w:ascii="Segoe UI" w:hAnsi="Segoe UI" w:cs="Segoe UI"/>
      <w:sz w:val="18"/>
      <w:szCs w:val="18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A0428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B611E7"/>
    <w:pPr>
      <w:spacing w:after="0" w:line="240" w:lineRule="auto"/>
    </w:pPr>
    <w:rPr>
      <w:lang w:val="en-US"/>
    </w:rPr>
  </w:style>
  <w:style w:type="paragraph" w:styleId="paragraph" w:customStyle="1">
    <w:name w:val="paragraph"/>
    <w:basedOn w:val="Normal"/>
    <w:rsid w:val="0026404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26404C"/>
  </w:style>
  <w:style w:type="character" w:styleId="eop" w:customStyle="1">
    <w:name w:val="eop"/>
    <w:basedOn w:val="DefaultParagraphFont"/>
    <w:rsid w:val="003E784D"/>
  </w:style>
  <w:style w:type="character" w:styleId="FollowedHyperlink">
    <w:name w:val="FollowedHyperlink"/>
    <w:basedOn w:val="DefaultParagraphFont"/>
    <w:uiPriority w:val="99"/>
    <w:semiHidden/>
    <w:unhideWhenUsed/>
    <w:rsid w:val="00550AA1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6/09/relationships/commentsIds" Target="commentsIds.xml" Id="rId13" /><Relationship Type="http://schemas.microsoft.com/office/2011/relationships/people" Target="peop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hyperlink" Target="https://www.spe-amsterdam.nl/wp-content/uploads/2022/03/210101_Deelnemerslijsten.pdf" TargetMode="External" Id="rId16" /><Relationship Type="http://schemas.openxmlformats.org/officeDocument/2006/relationships/customXml" Target="../customXml/item5.xml" Id="rId20" /><Relationship Type="http://schemas.openxmlformats.org/officeDocument/2006/relationships/comments" Target="comments.xml" Id="rId1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image" Target="media/image2.png" Id="rId10" /><Relationship Type="http://schemas.openxmlformats.org/officeDocument/2006/relationships/theme" Target="theme/theme1.xml" Id="rId19" /><Relationship Type="http://schemas.microsoft.com/office/2018/08/relationships/commentsExtensible" Target="commentsExtensible.xml" Id="rId14" /><Relationship Type="http://schemas.openxmlformats.org/officeDocument/2006/relationships/image" Target="media/image1.png" Id="rId9" /><Relationship Type="http://schemas.openxmlformats.org/officeDocument/2006/relationships/hyperlink" Target="https://www.spe-amsterdam.nl/speerpunten/extra-speerpunt-anti-aziatisch-racisme/" TargetMode="External" Id="R2a822a8a8a924a11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62E1156E981848B8133DBBBABF2E22" ma:contentTypeVersion="23" ma:contentTypeDescription="Een nieuw document maken." ma:contentTypeScope="" ma:versionID="45c3083a440a159b9c891e85462ab335">
  <xsd:schema xmlns:xsd="http://www.w3.org/2001/XMLSchema" xmlns:xs="http://www.w3.org/2001/XMLSchema" xmlns:p="http://schemas.microsoft.com/office/2006/metadata/properties" xmlns:ns2="da2a6813-f902-45fd-a728-79219cd3d59b" xmlns:ns3="631244af-1d14-4cfb-8ed7-032912b386d3" xmlns:ns4="451ceeed-c77b-4a37-aea6-85893f5a9fb4" targetNamespace="http://schemas.microsoft.com/office/2006/metadata/properties" ma:root="true" ma:fieldsID="2d323240a4aaff1e7f6ca838c1f142a9" ns2:_="" ns3:_="" ns4:_="">
    <xsd:import namespace="da2a6813-f902-45fd-a728-79219cd3d59b"/>
    <xsd:import namespace="631244af-1d14-4cfb-8ed7-032912b386d3"/>
    <xsd:import namespace="451ceeed-c77b-4a37-aea6-85893f5a9f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  <xsd:element ref="ns2:Opmerking" minOccurs="0"/>
                <xsd:element ref="ns2:Map" minOccurs="0"/>
                <xsd:element ref="ns2:MediaServiceLocation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2a6813-f902-45fd-a728-79219cd3d5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3676cea4-3086-4dea-a929-70cf350c88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Opmerking" ma:index="22" nillable="true" ma:displayName="Opmerking" ma:description="Geef hier aan in welk kanaal de stukken mbt de afhandeling te vinden zijn." ma:format="Hyperlink" ma:internalName="Opmerking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ap" ma:index="23" nillable="true" ma:displayName="Map" ma:description="Link naar map met stukken tbv afhandeling" ma:format="Hyperlink" ma:internalName="Map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244af-1d14-4cfb-8ed7-032912b386d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5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26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ceeed-c77b-4a37-aea6-85893f5a9fb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3821717-10f5-4c9b-a6a0-155d818e03b3}" ma:internalName="TaxCatchAll" ma:showField="CatchAllData" ma:web="631244af-1d14-4cfb-8ed7-032912b386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cf0d5d1-7964-499c-af15-faef923d0d5f">
      <UserInfo>
        <DisplayName>Hannah Toben</DisplayName>
        <AccountId>14</AccountId>
        <AccountType/>
      </UserInfo>
    </SharedWithUsers>
    <TaxCatchAll xmlns="7cf0d5d1-7964-499c-af15-faef923d0d5f" xsi:nil="true"/>
    <lcf76f155ced4ddcb4097134ff3c332f xmlns="78536850-ad44-49bd-9cb7-6192332badba">
      <Terms xmlns="http://schemas.microsoft.com/office/infopath/2007/PartnerControls"/>
    </lcf76f155ced4ddcb4097134ff3c332f>
    <Speerpunt xmlns="78536850-ad44-49bd-9cb7-6192332badba" xsi:nil="true"/>
    <Jaartal xmlns="78536850-ad44-49bd-9cb7-6192332badba" xsi:nil="true"/>
    <Soortcategorie xmlns="78536850-ad44-49bd-9cb7-6192332badb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62E1156E981848B8133DBBBABF2E22" ma:contentTypeVersion="23" ma:contentTypeDescription="Een nieuw document maken." ma:contentTypeScope="" ma:versionID="45c3083a440a159b9c891e85462ab335">
  <xsd:schema xmlns:xsd="http://www.w3.org/2001/XMLSchema" xmlns:xs="http://www.w3.org/2001/XMLSchema" xmlns:p="http://schemas.microsoft.com/office/2006/metadata/properties" xmlns:ns2="da2a6813-f902-45fd-a728-79219cd3d59b" xmlns:ns3="631244af-1d14-4cfb-8ed7-032912b386d3" xmlns:ns4="451ceeed-c77b-4a37-aea6-85893f5a9fb4" targetNamespace="http://schemas.microsoft.com/office/2006/metadata/properties" ma:root="true" ma:fieldsID="2d323240a4aaff1e7f6ca838c1f142a9" ns2:_="" ns3:_="" ns4:_="">
    <xsd:import namespace="da2a6813-f902-45fd-a728-79219cd3d59b"/>
    <xsd:import namespace="631244af-1d14-4cfb-8ed7-032912b386d3"/>
    <xsd:import namespace="451ceeed-c77b-4a37-aea6-85893f5a9f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  <xsd:element ref="ns2:Opmerking" minOccurs="0"/>
                <xsd:element ref="ns2:Map" minOccurs="0"/>
                <xsd:element ref="ns2:MediaServiceLocation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2a6813-f902-45fd-a728-79219cd3d5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3676cea4-3086-4dea-a929-70cf350c88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Opmerking" ma:index="22" nillable="true" ma:displayName="Opmerking" ma:description="Geef hier aan in welk kanaal de stukken mbt de afhandeling te vinden zijn." ma:format="Hyperlink" ma:internalName="Opmerking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ap" ma:index="23" nillable="true" ma:displayName="Map" ma:description="Link naar map met stukken tbv afhandeling" ma:format="Hyperlink" ma:internalName="Map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244af-1d14-4cfb-8ed7-032912b386d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5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26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ceeed-c77b-4a37-aea6-85893f5a9fb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3821717-10f5-4c9b-a6a0-155d818e03b3}" ma:internalName="TaxCatchAll" ma:showField="CatchAllData" ma:web="631244af-1d14-4cfb-8ed7-032912b386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02BB715FDCDA4590E73FC05221BE8E" ma:contentTypeVersion="22" ma:contentTypeDescription="Een nieuw document maken." ma:contentTypeScope="" ma:versionID="3fd6d9971db6265ec9f8a6cb42219ea4">
  <xsd:schema xmlns:xsd="http://www.w3.org/2001/XMLSchema" xmlns:xs="http://www.w3.org/2001/XMLSchema" xmlns:p="http://schemas.microsoft.com/office/2006/metadata/properties" xmlns:ns2="78536850-ad44-49bd-9cb7-6192332badba" xmlns:ns3="7cf0d5d1-7964-499c-af15-faef923d0d5f" targetNamespace="http://schemas.microsoft.com/office/2006/metadata/properties" ma:root="true" ma:fieldsID="9325a30975754106447347404d67d825" ns2:_="" ns3:_="">
    <xsd:import namespace="78536850-ad44-49bd-9cb7-6192332badba"/>
    <xsd:import namespace="7cf0d5d1-7964-499c-af15-faef923d0d5f"/>
    <xsd:element name="properties">
      <xsd:complexType>
        <xsd:sequence>
          <xsd:element name="documentManagement">
            <xsd:complexType>
              <xsd:all>
                <xsd:element ref="ns2:Jaartal" minOccurs="0"/>
                <xsd:element ref="ns2:MediaServiceMetadata" minOccurs="0"/>
                <xsd:element ref="ns2:MediaServiceFastMetadata" minOccurs="0"/>
                <xsd:element ref="ns2:Speerpunt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Soortcategori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36850-ad44-49bd-9cb7-6192332badba" elementFormDefault="qualified">
    <xsd:import namespace="http://schemas.microsoft.com/office/2006/documentManagement/types"/>
    <xsd:import namespace="http://schemas.microsoft.com/office/infopath/2007/PartnerControls"/>
    <xsd:element name="Jaartal" ma:index="2" nillable="true" ma:displayName="Jaartal" ma:format="Dropdown" ma:internalName="Jaartal">
      <xsd:simpleType>
        <xsd:restriction base="dms:Choice">
          <xsd:enumeration value="2021"/>
          <xsd:enumeration value="2020"/>
          <xsd:enumeration value="2019"/>
          <xsd:enumeration value="2022"/>
          <xsd:enumeration value="2018"/>
          <xsd:enumeration value="2023"/>
          <xsd:enumeration value="2024"/>
          <xsd:enumeration value="202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peerpunt" ma:index="11" nillable="true" ma:displayName="Speerpunt" ma:format="Dropdown" ma:internalName="Speerpunt">
      <xsd:simpleType>
        <xsd:restriction base="dms:Choice">
          <xsd:enumeration value="Zelfbeschikking"/>
          <xsd:enumeration value="Zelfbewust opgroeien"/>
          <xsd:enumeration value="Arbeid en zorg"/>
          <xsd:enumeration value="Seksuele en gender diversiteit"/>
          <xsd:enumeration value="Jongens en mannenemancipatie"/>
          <xsd:enumeration value="Gendergerelateerd geweld"/>
          <xsd:enumeration value="SISG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Afbeeldingtags" ma:readOnly="false" ma:fieldId="{5cf76f15-5ced-4ddc-b409-7134ff3c332f}" ma:taxonomyMulti="true" ma:sspId="d936b0e5-b05e-4c6c-a248-911999eb51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oortcategorie" ma:index="28" nillable="true" ma:displayName="Soort categorie" ma:format="Dropdown" ma:internalName="Soortcategori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f0d5d1-7964-499c-af15-faef923d0d5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96d0969-1cd3-4011-96e7-478053674f9f}" ma:internalName="TaxCatchAll" ma:showField="CatchAllData" ma:web="7cf0d5d1-7964-499c-af15-faef923d0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480E1C-B75C-449D-BCE8-5EA094F32F5D}"/>
</file>

<file path=customXml/itemProps2.xml><?xml version="1.0" encoding="utf-8"?>
<ds:datastoreItem xmlns:ds="http://schemas.openxmlformats.org/officeDocument/2006/customXml" ds:itemID="{DB5342FE-16B8-4153-AAE4-87FF7B0315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5EA2F8-8A5A-4FB7-BF09-53AA59F5E831}">
  <ds:schemaRefs>
    <ds:schemaRef ds:uri="http://schemas.microsoft.com/office/2006/metadata/properties"/>
    <ds:schemaRef ds:uri="http://schemas.microsoft.com/office/infopath/2007/PartnerControls"/>
    <ds:schemaRef ds:uri="631244af-1d14-4cfb-8ed7-032912b386d3"/>
    <ds:schemaRef ds:uri="451ceeed-c77b-4a37-aea6-85893f5a9fb4"/>
    <ds:schemaRef ds:uri="da2a6813-f902-45fd-a728-79219cd3d59b"/>
  </ds:schemaRefs>
</ds:datastoreItem>
</file>

<file path=customXml/itemProps4.xml><?xml version="1.0" encoding="utf-8"?>
<ds:datastoreItem xmlns:ds="http://schemas.openxmlformats.org/officeDocument/2006/customXml" ds:itemID="{83AB9F17-BDE9-4B30-A87B-8F3FEA7B6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2a6813-f902-45fd-a728-79219cd3d59b"/>
    <ds:schemaRef ds:uri="631244af-1d14-4cfb-8ed7-032912b386d3"/>
    <ds:schemaRef ds:uri="451ceeed-c77b-4a37-aea6-85893f5a9f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293AB8F-9C1B-48AB-AA46-FEF6E884855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Don Irros</dc:creator>
  <keywords/>
  <dc:description/>
  <lastModifiedBy>Mara Steevensz</lastModifiedBy>
  <revision>17</revision>
  <lastPrinted>2020-03-03T10:19:00.0000000Z</lastPrinted>
  <dcterms:created xsi:type="dcterms:W3CDTF">2026-05-11T14:14:00.0000000Z</dcterms:created>
  <dcterms:modified xsi:type="dcterms:W3CDTF">2026-06-02T10:00:56.0283007Z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0x0101002502BB715FDCDA4590E73FC05221BE8E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MediaServiceImageTags">
    <vt:lpwstr/>
  </property>
  <property fmtid="{D5CDD505-2E9C-101B-9397-08002B2CF9AE}" pid="6" name="_dlc_DocIdItemGuid">
    <vt:lpwstr>551f0c70-6a33-45d4-949a-20db409679f4</vt:lpwstr>
  </property>
  <property fmtid="{D5CDD505-2E9C-101B-9397-08002B2CF9AE}" pid="7" name="TaxKeyword">
    <vt:lpwstr/>
  </property>
  <property fmtid="{D5CDD505-2E9C-101B-9397-08002B2CF9AE}" pid="8" name="TaxKeywordTaxHTField">
    <vt:lpwstr/>
  </property>
</Properties>
</file>